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718ED791" w14:textId="77777777" w:rsidR="00870D26" w:rsidRDefault="0004399A">
      <w:r>
        <w:rPr>
          <w:noProof/>
        </w:rPr>
        <w:drawing>
          <wp:anchor distT="0" distB="0" distL="114300" distR="114300" simplePos="0" relativeHeight="251658240" behindDoc="0" locked="0" layoutInCell="1" hidden="0" allowOverlap="1" wp14:anchorId="798AE3EF" wp14:editId="212E195C">
            <wp:simplePos x="0" y="0"/>
            <wp:positionH relativeFrom="column">
              <wp:posOffset>3629025</wp:posOffset>
            </wp:positionH>
            <wp:positionV relativeFrom="paragraph">
              <wp:posOffset>-523875</wp:posOffset>
            </wp:positionV>
            <wp:extent cx="2633241" cy="641309"/>
            <wp:effectExtent l="0" t="0" r="0" b="0"/>
            <wp:wrapNone/>
            <wp:docPr id="10" name="image1.png" descr="Varndean College"/>
            <wp:cNvGraphicFramePr/>
            <a:graphic xmlns:a="http://schemas.openxmlformats.org/drawingml/2006/main">
              <a:graphicData uri="http://schemas.openxmlformats.org/drawingml/2006/picture">
                <pic:pic xmlns:pic="http://schemas.openxmlformats.org/drawingml/2006/picture">
                  <pic:nvPicPr>
                    <pic:cNvPr id="0" name="image1.png" descr="Varndean College"/>
                    <pic:cNvPicPr preferRelativeResize="0"/>
                  </pic:nvPicPr>
                  <pic:blipFill>
                    <a:blip r:embed="rId6"/>
                    <a:srcRect/>
                    <a:stretch>
                      <a:fillRect/>
                    </a:stretch>
                  </pic:blipFill>
                  <pic:spPr>
                    <a:xfrm>
                      <a:off x="0" y="0"/>
                      <a:ext cx="2633241" cy="641309"/>
                    </a:xfrm>
                    <a:prstGeom prst="rect">
                      <a:avLst/>
                    </a:prstGeom>
                    <a:ln/>
                  </pic:spPr>
                </pic:pic>
              </a:graphicData>
            </a:graphic>
          </wp:anchor>
        </w:drawing>
      </w:r>
    </w:p>
    <w:p w14:paraId="74C2F82A" w14:textId="77777777" w:rsidR="00870D26" w:rsidRDefault="0004399A">
      <w:pPr>
        <w:rPr>
          <w:b/>
          <w:sz w:val="48"/>
          <w:szCs w:val="48"/>
        </w:rPr>
      </w:pPr>
      <w:r>
        <w:rPr>
          <w:b/>
          <w:sz w:val="48"/>
          <w:szCs w:val="48"/>
        </w:rPr>
        <w:t>Course Start</w:t>
      </w:r>
    </w:p>
    <w:p w14:paraId="76B75705" w14:textId="77777777" w:rsidR="00870D26" w:rsidRPr="0008120F" w:rsidRDefault="00870D26">
      <w:pPr>
        <w:rPr>
          <w:b/>
          <w:sz w:val="18"/>
          <w:szCs w:val="18"/>
        </w:rPr>
      </w:pPr>
    </w:p>
    <w:p w14:paraId="72924D14" w14:textId="77777777" w:rsidR="00870D26" w:rsidRDefault="0004399A" w:rsidP="0008120F">
      <w:pPr>
        <w:jc w:val="both"/>
        <w:rPr>
          <w:sz w:val="32"/>
          <w:szCs w:val="32"/>
        </w:rPr>
      </w:pPr>
      <w:r>
        <w:rPr>
          <w:sz w:val="32"/>
          <w:szCs w:val="32"/>
        </w:rPr>
        <w:t>Course Start is independent learning you need to complete as a fundamental part of your introduction to the course. It should take you approximately 5 hours to complete.</w:t>
      </w:r>
    </w:p>
    <w:p w14:paraId="71A3F89D" w14:textId="77777777" w:rsidR="00870D26" w:rsidRPr="0008120F" w:rsidRDefault="00870D26">
      <w:pPr>
        <w:rPr>
          <w:sz w:val="16"/>
          <w:szCs w:val="16"/>
        </w:rPr>
      </w:pPr>
    </w:p>
    <w:tbl>
      <w:tblPr>
        <w:tblStyle w:val="a4"/>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6946"/>
      </w:tblGrid>
      <w:tr w:rsidR="00870D26" w14:paraId="0848C01D" w14:textId="77777777" w:rsidTr="0008120F">
        <w:tc>
          <w:tcPr>
            <w:tcW w:w="2542" w:type="dxa"/>
            <w:shd w:val="clear" w:color="auto" w:fill="auto"/>
            <w:tcMar>
              <w:top w:w="100" w:type="dxa"/>
              <w:left w:w="100" w:type="dxa"/>
              <w:bottom w:w="100" w:type="dxa"/>
              <w:right w:w="100" w:type="dxa"/>
            </w:tcMar>
          </w:tcPr>
          <w:p w14:paraId="3A85A515"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Course Name</w:t>
            </w:r>
          </w:p>
        </w:tc>
        <w:tc>
          <w:tcPr>
            <w:tcW w:w="6946" w:type="dxa"/>
            <w:shd w:val="clear" w:color="auto" w:fill="auto"/>
            <w:tcMar>
              <w:top w:w="100" w:type="dxa"/>
              <w:left w:w="100" w:type="dxa"/>
              <w:bottom w:w="100" w:type="dxa"/>
              <w:right w:w="100" w:type="dxa"/>
            </w:tcMar>
          </w:tcPr>
          <w:p w14:paraId="341AEED2" w14:textId="77777777" w:rsidR="00870D26" w:rsidRPr="0008120F" w:rsidRDefault="0004399A">
            <w:pPr>
              <w:widowControl w:val="0"/>
              <w:pBdr>
                <w:top w:val="nil"/>
                <w:left w:val="nil"/>
                <w:bottom w:val="nil"/>
                <w:right w:val="nil"/>
                <w:between w:val="nil"/>
              </w:pBdr>
              <w:spacing w:line="240" w:lineRule="auto"/>
              <w:rPr>
                <w:rFonts w:ascii="Century Gothic" w:eastAsia="Century Gothic" w:hAnsi="Century Gothic" w:cs="Century Gothic"/>
                <w:b/>
                <w:bCs/>
                <w:sz w:val="28"/>
                <w:szCs w:val="28"/>
              </w:rPr>
            </w:pPr>
            <w:r w:rsidRPr="0008120F">
              <w:rPr>
                <w:rFonts w:ascii="Century Gothic" w:eastAsia="Century Gothic" w:hAnsi="Century Gothic" w:cs="Century Gothic"/>
                <w:b/>
                <w:bCs/>
                <w:sz w:val="28"/>
                <w:szCs w:val="28"/>
              </w:rPr>
              <w:t>Level 3 AAQ BTEC National in Health &amp; Social Care</w:t>
            </w:r>
          </w:p>
        </w:tc>
      </w:tr>
      <w:tr w:rsidR="00870D26" w14:paraId="5F4B5CB3" w14:textId="77777777" w:rsidTr="0008120F">
        <w:tc>
          <w:tcPr>
            <w:tcW w:w="2542" w:type="dxa"/>
            <w:shd w:val="clear" w:color="auto" w:fill="auto"/>
            <w:tcMar>
              <w:top w:w="100" w:type="dxa"/>
              <w:left w:w="100" w:type="dxa"/>
              <w:bottom w:w="100" w:type="dxa"/>
              <w:right w:w="100" w:type="dxa"/>
            </w:tcMar>
          </w:tcPr>
          <w:p w14:paraId="69FED97F" w14:textId="77777777" w:rsidR="00870D26" w:rsidRDefault="00870D26" w:rsidP="0008120F">
            <w:pPr>
              <w:widowControl w:val="0"/>
              <w:pBdr>
                <w:top w:val="nil"/>
                <w:left w:val="nil"/>
                <w:bottom w:val="nil"/>
                <w:right w:val="nil"/>
                <w:between w:val="nil"/>
              </w:pBdr>
              <w:spacing w:line="240" w:lineRule="auto"/>
              <w:rPr>
                <w:rFonts w:ascii="Century Gothic" w:eastAsia="Century Gothic" w:hAnsi="Century Gothic" w:cs="Century Gothic"/>
                <w:sz w:val="12"/>
                <w:szCs w:val="12"/>
              </w:rPr>
            </w:pPr>
          </w:p>
          <w:p w14:paraId="70EAC97B" w14:textId="77777777" w:rsidR="00870D26" w:rsidRDefault="0004399A" w:rsidP="0008120F">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How this </w:t>
            </w:r>
            <w:r>
              <w:rPr>
                <w:rFonts w:ascii="Century Gothic" w:eastAsia="Century Gothic" w:hAnsi="Century Gothic" w:cs="Century Gothic"/>
                <w:b/>
                <w:sz w:val="24"/>
                <w:szCs w:val="24"/>
              </w:rPr>
              <w:t>Course Start</w:t>
            </w:r>
            <w:r>
              <w:rPr>
                <w:rFonts w:ascii="Century Gothic" w:eastAsia="Century Gothic" w:hAnsi="Century Gothic" w:cs="Century Gothic"/>
                <w:sz w:val="24"/>
                <w:szCs w:val="24"/>
              </w:rPr>
              <w:t xml:space="preserve"> fits into the first term of the course</w:t>
            </w:r>
          </w:p>
          <w:p w14:paraId="7A40668C" w14:textId="77777777" w:rsidR="00870D26" w:rsidRDefault="00870D26" w:rsidP="0008120F">
            <w:pPr>
              <w:widowControl w:val="0"/>
              <w:pBdr>
                <w:top w:val="nil"/>
                <w:left w:val="nil"/>
                <w:bottom w:val="nil"/>
                <w:right w:val="nil"/>
                <w:between w:val="nil"/>
              </w:pBdr>
              <w:spacing w:line="240" w:lineRule="auto"/>
              <w:rPr>
                <w:rFonts w:ascii="Century Gothic" w:eastAsia="Century Gothic" w:hAnsi="Century Gothic" w:cs="Century Gothic"/>
                <w:sz w:val="12"/>
                <w:szCs w:val="12"/>
              </w:rPr>
            </w:pPr>
          </w:p>
        </w:tc>
        <w:tc>
          <w:tcPr>
            <w:tcW w:w="6946" w:type="dxa"/>
            <w:shd w:val="clear" w:color="auto" w:fill="auto"/>
            <w:tcMar>
              <w:top w:w="100" w:type="dxa"/>
              <w:left w:w="100" w:type="dxa"/>
              <w:bottom w:w="100" w:type="dxa"/>
              <w:right w:w="100" w:type="dxa"/>
            </w:tcMar>
          </w:tcPr>
          <w:p w14:paraId="13AAF43C" w14:textId="77777777" w:rsidR="00870D26" w:rsidRDefault="00870D26" w:rsidP="0008120F">
            <w:pPr>
              <w:widowControl w:val="0"/>
              <w:pBdr>
                <w:top w:val="nil"/>
                <w:left w:val="nil"/>
                <w:bottom w:val="nil"/>
                <w:right w:val="nil"/>
                <w:between w:val="nil"/>
              </w:pBdr>
              <w:spacing w:line="240" w:lineRule="auto"/>
              <w:rPr>
                <w:rFonts w:ascii="Century Gothic" w:eastAsia="Century Gothic" w:hAnsi="Century Gothic" w:cs="Century Gothic"/>
                <w:sz w:val="12"/>
                <w:szCs w:val="12"/>
              </w:rPr>
            </w:pPr>
          </w:p>
          <w:p w14:paraId="20686084" w14:textId="77777777" w:rsidR="00870D26" w:rsidRDefault="0004399A" w:rsidP="0008120F">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In the first term you will be completing your first piece of coursework exploring health promotion and education in H&amp;SC.</w:t>
            </w:r>
          </w:p>
        </w:tc>
      </w:tr>
      <w:tr w:rsidR="00870D26" w14:paraId="40AC6B53" w14:textId="77777777" w:rsidTr="0008120F">
        <w:tc>
          <w:tcPr>
            <w:tcW w:w="2542" w:type="dxa"/>
            <w:shd w:val="clear" w:color="auto" w:fill="auto"/>
            <w:tcMar>
              <w:top w:w="100" w:type="dxa"/>
              <w:left w:w="100" w:type="dxa"/>
              <w:bottom w:w="100" w:type="dxa"/>
              <w:right w:w="100" w:type="dxa"/>
            </w:tcMar>
          </w:tcPr>
          <w:p w14:paraId="69303A6F" w14:textId="77777777" w:rsidR="00870D26" w:rsidRDefault="0004399A" w:rsidP="0008120F">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How will my </w:t>
            </w:r>
            <w:r>
              <w:rPr>
                <w:rFonts w:ascii="Century Gothic" w:eastAsia="Century Gothic" w:hAnsi="Century Gothic" w:cs="Century Gothic"/>
                <w:b/>
                <w:sz w:val="24"/>
                <w:szCs w:val="24"/>
              </w:rPr>
              <w:t xml:space="preserve">Course Start </w:t>
            </w:r>
            <w:r>
              <w:rPr>
                <w:rFonts w:ascii="Century Gothic" w:eastAsia="Century Gothic" w:hAnsi="Century Gothic" w:cs="Century Gothic"/>
                <w:sz w:val="24"/>
                <w:szCs w:val="24"/>
              </w:rPr>
              <w:t>learning be used in lessons?</w:t>
            </w:r>
          </w:p>
        </w:tc>
        <w:tc>
          <w:tcPr>
            <w:tcW w:w="6946" w:type="dxa"/>
            <w:shd w:val="clear" w:color="auto" w:fill="auto"/>
            <w:tcMar>
              <w:top w:w="100" w:type="dxa"/>
              <w:left w:w="100" w:type="dxa"/>
              <w:bottom w:w="100" w:type="dxa"/>
              <w:right w:w="100" w:type="dxa"/>
            </w:tcMar>
          </w:tcPr>
          <w:p w14:paraId="7A3E9461" w14:textId="77777777" w:rsidR="00870D26" w:rsidRDefault="0004399A" w:rsidP="0008120F">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Your completed course start work will be used in lessons to:</w:t>
            </w:r>
          </w:p>
          <w:p w14:paraId="4DCF4832" w14:textId="77777777" w:rsidR="00870D26" w:rsidRDefault="0004399A" w:rsidP="0008120F">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provide you with t</w:t>
            </w:r>
            <w:r>
              <w:rPr>
                <w:rFonts w:ascii="Century Gothic" w:eastAsia="Century Gothic" w:hAnsi="Century Gothic" w:cs="Century Gothic"/>
                <w:sz w:val="24"/>
                <w:szCs w:val="24"/>
              </w:rPr>
              <w:t xml:space="preserve">he data needed to explain how different health issues are </w:t>
            </w:r>
            <w:r>
              <w:rPr>
                <w:rFonts w:ascii="Century Gothic" w:eastAsia="Century Gothic" w:hAnsi="Century Gothic" w:cs="Century Gothic"/>
                <w:i/>
                <w:sz w:val="24"/>
                <w:szCs w:val="24"/>
              </w:rPr>
              <w:t>impacting</w:t>
            </w:r>
            <w:r>
              <w:rPr>
                <w:rFonts w:ascii="Century Gothic" w:eastAsia="Century Gothic" w:hAnsi="Century Gothic" w:cs="Century Gothic"/>
                <w:sz w:val="24"/>
                <w:szCs w:val="24"/>
              </w:rPr>
              <w:t xml:space="preserve"> the health of the population</w:t>
            </w:r>
          </w:p>
          <w:p w14:paraId="241182DA" w14:textId="77777777" w:rsidR="00870D26" w:rsidRDefault="0004399A" w:rsidP="0008120F">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provide you with the knowledge on which organisations are involved in monitoring the health of the population so you can start to discuss </w:t>
            </w:r>
            <w:r>
              <w:rPr>
                <w:rFonts w:ascii="Century Gothic" w:eastAsia="Century Gothic" w:hAnsi="Century Gothic" w:cs="Century Gothic"/>
                <w:i/>
                <w:sz w:val="24"/>
                <w:szCs w:val="24"/>
              </w:rPr>
              <w:t>how and why the nation’s health is closely monitored</w:t>
            </w:r>
          </w:p>
          <w:p w14:paraId="4ED5B31F" w14:textId="77777777" w:rsidR="00870D26" w:rsidRDefault="0004399A" w:rsidP="0008120F">
            <w:pPr>
              <w:widowControl w:val="0"/>
              <w:numPr>
                <w:ilvl w:val="0"/>
                <w:numId w:val="7"/>
              </w:numPr>
              <w:spacing w:line="240" w:lineRule="auto"/>
              <w:rPr>
                <w:rFonts w:ascii="Century Gothic" w:eastAsia="Century Gothic" w:hAnsi="Century Gothic" w:cs="Century Gothic"/>
                <w:i/>
                <w:sz w:val="24"/>
                <w:szCs w:val="24"/>
              </w:rPr>
            </w:pPr>
            <w:r>
              <w:rPr>
                <w:rFonts w:ascii="Century Gothic" w:eastAsia="Century Gothic" w:hAnsi="Century Gothic" w:cs="Century Gothic"/>
                <w:sz w:val="24"/>
                <w:szCs w:val="24"/>
              </w:rPr>
              <w:t xml:space="preserve">provide you with knowledge of health education campaigns which you will then use to </w:t>
            </w:r>
            <w:r>
              <w:rPr>
                <w:rFonts w:ascii="Century Gothic" w:eastAsia="Century Gothic" w:hAnsi="Century Gothic" w:cs="Century Gothic"/>
                <w:i/>
                <w:sz w:val="24"/>
                <w:szCs w:val="24"/>
              </w:rPr>
              <w:t>develop your own health campaign</w:t>
            </w:r>
          </w:p>
          <w:p w14:paraId="77458280" w14:textId="77777777" w:rsidR="00870D26" w:rsidRDefault="00870D26" w:rsidP="0008120F">
            <w:pPr>
              <w:widowControl w:val="0"/>
              <w:spacing w:line="240" w:lineRule="auto"/>
              <w:ind w:left="720"/>
              <w:rPr>
                <w:rFonts w:ascii="Century Gothic" w:eastAsia="Century Gothic" w:hAnsi="Century Gothic" w:cs="Century Gothic"/>
                <w:i/>
                <w:sz w:val="12"/>
                <w:szCs w:val="12"/>
              </w:rPr>
            </w:pPr>
          </w:p>
        </w:tc>
      </w:tr>
      <w:tr w:rsidR="00870D26" w14:paraId="4BE24D0B" w14:textId="77777777" w:rsidTr="0008120F">
        <w:tc>
          <w:tcPr>
            <w:tcW w:w="2542" w:type="dxa"/>
            <w:shd w:val="clear" w:color="auto" w:fill="auto"/>
            <w:tcMar>
              <w:top w:w="100" w:type="dxa"/>
              <w:left w:w="100" w:type="dxa"/>
              <w:bottom w:w="100" w:type="dxa"/>
              <w:right w:w="100" w:type="dxa"/>
            </w:tcMar>
          </w:tcPr>
          <w:p w14:paraId="319E2EB0" w14:textId="77777777" w:rsidR="00870D26" w:rsidRDefault="0004399A" w:rsidP="0008120F">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Course Start</w:t>
            </w:r>
            <w:r>
              <w:rPr>
                <w:rFonts w:ascii="Century Gothic" w:eastAsia="Century Gothic" w:hAnsi="Century Gothic" w:cs="Century Gothic"/>
                <w:sz w:val="24"/>
                <w:szCs w:val="24"/>
              </w:rPr>
              <w:t xml:space="preserve"> learning objectives</w:t>
            </w:r>
          </w:p>
        </w:tc>
        <w:tc>
          <w:tcPr>
            <w:tcW w:w="6946" w:type="dxa"/>
            <w:shd w:val="clear" w:color="auto" w:fill="auto"/>
            <w:tcMar>
              <w:top w:w="100" w:type="dxa"/>
              <w:left w:w="100" w:type="dxa"/>
              <w:bottom w:w="100" w:type="dxa"/>
              <w:right w:w="100" w:type="dxa"/>
            </w:tcMar>
          </w:tcPr>
          <w:p w14:paraId="1C71E01E" w14:textId="77777777" w:rsidR="00870D26" w:rsidRDefault="0004399A" w:rsidP="0008120F">
            <w:pPr>
              <w:widowControl w:val="0"/>
              <w:numPr>
                <w:ilvl w:val="0"/>
                <w:numId w:val="2"/>
              </w:num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To familiarise yourself with some of the major health issues impacting the health of the population.</w:t>
            </w:r>
          </w:p>
          <w:p w14:paraId="57AFB1FE" w14:textId="77777777" w:rsidR="00870D26" w:rsidRDefault="0004399A" w:rsidP="0008120F">
            <w:pPr>
              <w:widowControl w:val="0"/>
              <w:numPr>
                <w:ilvl w:val="0"/>
                <w:numId w:val="2"/>
              </w:num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To develop research skills to locate health data and present the information in a logical way.</w:t>
            </w:r>
          </w:p>
          <w:p w14:paraId="0A4C47FA" w14:textId="77777777" w:rsidR="00870D26" w:rsidRDefault="0004399A" w:rsidP="0008120F">
            <w:pPr>
              <w:widowControl w:val="0"/>
              <w:numPr>
                <w:ilvl w:val="0"/>
                <w:numId w:val="2"/>
              </w:num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To familiarise yourself with the organisations involved in monitoring the health of the population</w:t>
            </w:r>
          </w:p>
          <w:p w14:paraId="2B71E81C" w14:textId="77777777" w:rsidR="00870D26" w:rsidRDefault="0004399A" w:rsidP="0008120F">
            <w:pPr>
              <w:widowControl w:val="0"/>
              <w:numPr>
                <w:ilvl w:val="0"/>
                <w:numId w:val="2"/>
              </w:num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To familiarise yourself with the aims of major national health</w:t>
            </w:r>
            <w:r>
              <w:rPr>
                <w:rFonts w:ascii="Century Gothic" w:eastAsia="Century Gothic" w:hAnsi="Century Gothic" w:cs="Century Gothic"/>
                <w:sz w:val="24"/>
                <w:szCs w:val="24"/>
              </w:rPr>
              <w:t xml:space="preserve"> education campaigns </w:t>
            </w:r>
          </w:p>
        </w:tc>
      </w:tr>
      <w:tr w:rsidR="00870D26" w14:paraId="7DC53646" w14:textId="77777777" w:rsidTr="0008120F">
        <w:tc>
          <w:tcPr>
            <w:tcW w:w="2542" w:type="dxa"/>
            <w:shd w:val="clear" w:color="auto" w:fill="auto"/>
            <w:tcMar>
              <w:top w:w="100" w:type="dxa"/>
              <w:left w:w="100" w:type="dxa"/>
              <w:bottom w:w="100" w:type="dxa"/>
              <w:right w:w="100" w:type="dxa"/>
            </w:tcMar>
          </w:tcPr>
          <w:p w14:paraId="43B274CA" w14:textId="77777777" w:rsidR="00870D26" w:rsidRDefault="0004399A" w:rsidP="0008120F">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Study Skills</w:t>
            </w:r>
          </w:p>
        </w:tc>
        <w:tc>
          <w:tcPr>
            <w:tcW w:w="6946" w:type="dxa"/>
            <w:shd w:val="clear" w:color="auto" w:fill="auto"/>
            <w:tcMar>
              <w:top w:w="100" w:type="dxa"/>
              <w:left w:w="100" w:type="dxa"/>
              <w:bottom w:w="100" w:type="dxa"/>
              <w:right w:w="100" w:type="dxa"/>
            </w:tcMar>
          </w:tcPr>
          <w:p w14:paraId="30374266" w14:textId="77777777" w:rsidR="00870D26" w:rsidRDefault="0004399A" w:rsidP="0008120F">
            <w:pPr>
              <w:widowControl w:val="0"/>
              <w:numPr>
                <w:ilvl w:val="0"/>
                <w:numId w:val="6"/>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Literacy </w:t>
            </w:r>
          </w:p>
          <w:p w14:paraId="52FB14CD" w14:textId="77777777" w:rsidR="00870D26" w:rsidRDefault="0004399A" w:rsidP="0008120F">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 reading given article</w:t>
            </w:r>
          </w:p>
          <w:p w14:paraId="0559DCD6" w14:textId="77777777" w:rsidR="00870D26" w:rsidRDefault="0004399A" w:rsidP="0008120F">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 writing up notes to meet the task brief </w:t>
            </w:r>
          </w:p>
          <w:p w14:paraId="6379A17B" w14:textId="77777777" w:rsidR="00870D26" w:rsidRDefault="00870D26" w:rsidP="0008120F">
            <w:pPr>
              <w:widowControl w:val="0"/>
              <w:pBdr>
                <w:top w:val="nil"/>
                <w:left w:val="nil"/>
                <w:bottom w:val="nil"/>
                <w:right w:val="nil"/>
                <w:between w:val="nil"/>
              </w:pBdr>
              <w:spacing w:line="240" w:lineRule="auto"/>
              <w:ind w:left="720"/>
              <w:rPr>
                <w:rFonts w:ascii="Century Gothic" w:eastAsia="Century Gothic" w:hAnsi="Century Gothic" w:cs="Century Gothic"/>
                <w:sz w:val="10"/>
                <w:szCs w:val="10"/>
              </w:rPr>
            </w:pPr>
          </w:p>
          <w:p w14:paraId="4C34DE2C" w14:textId="77777777" w:rsidR="00870D26" w:rsidRDefault="0004399A" w:rsidP="0008120F">
            <w:pPr>
              <w:widowControl w:val="0"/>
              <w:numPr>
                <w:ilvl w:val="0"/>
                <w:numId w:val="6"/>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Research</w:t>
            </w:r>
          </w:p>
          <w:p w14:paraId="233C2CCE" w14:textId="77777777" w:rsidR="00870D26" w:rsidRDefault="0004399A" w:rsidP="0008120F">
            <w:pPr>
              <w:widowControl w:val="0"/>
              <w:pBdr>
                <w:top w:val="nil"/>
                <w:left w:val="nil"/>
                <w:bottom w:val="nil"/>
                <w:right w:val="nil"/>
                <w:between w:val="nil"/>
              </w:pBdr>
              <w:spacing w:line="240" w:lineRule="auto"/>
              <w:ind w:left="720"/>
              <w:rPr>
                <w:rFonts w:ascii="Century Gothic" w:eastAsia="Century Gothic" w:hAnsi="Century Gothic" w:cs="Century Gothic"/>
                <w:sz w:val="24"/>
                <w:szCs w:val="24"/>
              </w:rPr>
            </w:pPr>
            <w:r>
              <w:rPr>
                <w:rFonts w:ascii="Century Gothic" w:eastAsia="Century Gothic" w:hAnsi="Century Gothic" w:cs="Century Gothic"/>
                <w:sz w:val="24"/>
                <w:szCs w:val="24"/>
              </w:rPr>
              <w:t>- using the internet or other sources</w:t>
            </w:r>
          </w:p>
          <w:p w14:paraId="568FA71D" w14:textId="77777777" w:rsidR="00870D26" w:rsidRDefault="00870D26" w:rsidP="0008120F">
            <w:pPr>
              <w:widowControl w:val="0"/>
              <w:pBdr>
                <w:top w:val="nil"/>
                <w:left w:val="nil"/>
                <w:bottom w:val="nil"/>
                <w:right w:val="nil"/>
                <w:between w:val="nil"/>
              </w:pBdr>
              <w:spacing w:line="240" w:lineRule="auto"/>
              <w:ind w:left="720"/>
              <w:rPr>
                <w:rFonts w:ascii="Century Gothic" w:eastAsia="Century Gothic" w:hAnsi="Century Gothic" w:cs="Century Gothic"/>
                <w:sz w:val="12"/>
                <w:szCs w:val="12"/>
              </w:rPr>
            </w:pPr>
          </w:p>
          <w:p w14:paraId="600AD9ED" w14:textId="77777777" w:rsidR="00870D26" w:rsidRDefault="0004399A" w:rsidP="0008120F">
            <w:pPr>
              <w:widowControl w:val="0"/>
              <w:numPr>
                <w:ilvl w:val="0"/>
                <w:numId w:val="6"/>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Numeracy </w:t>
            </w:r>
          </w:p>
          <w:p w14:paraId="1B574380" w14:textId="77777777" w:rsidR="00870D26" w:rsidRDefault="0004399A" w:rsidP="0008120F">
            <w:pPr>
              <w:widowControl w:val="0"/>
              <w:pBdr>
                <w:top w:val="nil"/>
                <w:left w:val="nil"/>
                <w:bottom w:val="nil"/>
                <w:right w:val="nil"/>
                <w:between w:val="nil"/>
              </w:pBdr>
              <w:spacing w:line="240" w:lineRule="auto"/>
              <w:ind w:left="7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using statistical data </w:t>
            </w:r>
          </w:p>
        </w:tc>
      </w:tr>
    </w:tbl>
    <w:p w14:paraId="11C02527" w14:textId="77777777" w:rsidR="00870D26" w:rsidRDefault="00870D26">
      <w:pPr>
        <w:rPr>
          <w:b/>
          <w:sz w:val="40"/>
          <w:szCs w:val="40"/>
        </w:rPr>
      </w:pPr>
    </w:p>
    <w:p w14:paraId="135DF740" w14:textId="77777777" w:rsidR="00870D26" w:rsidRDefault="0004399A">
      <w:pPr>
        <w:rPr>
          <w:b/>
          <w:sz w:val="40"/>
          <w:szCs w:val="40"/>
          <w:u w:val="single"/>
        </w:rPr>
      </w:pPr>
      <w:r>
        <w:rPr>
          <w:b/>
          <w:sz w:val="40"/>
          <w:szCs w:val="40"/>
        </w:rPr>
        <w:lastRenderedPageBreak/>
        <w:t>Expectations for: Health and Social Care</w:t>
      </w:r>
    </w:p>
    <w:p w14:paraId="4639E4C0" w14:textId="77777777" w:rsidR="0008120F" w:rsidRDefault="0008120F">
      <w:pPr>
        <w:rPr>
          <w:sz w:val="32"/>
          <w:szCs w:val="32"/>
        </w:rPr>
      </w:pPr>
    </w:p>
    <w:p w14:paraId="16E320ED" w14:textId="6B195760" w:rsidR="00870D26" w:rsidRDefault="0004399A">
      <w:pPr>
        <w:rPr>
          <w:sz w:val="32"/>
          <w:szCs w:val="32"/>
        </w:rPr>
      </w:pPr>
      <w:r>
        <w:rPr>
          <w:sz w:val="32"/>
          <w:szCs w:val="32"/>
        </w:rPr>
        <w:t xml:space="preserve">Our specification is the </w:t>
      </w:r>
      <w:hyperlink r:id="rId7" w:history="1">
        <w:r w:rsidRPr="0008120F">
          <w:rPr>
            <w:rStyle w:val="Hyperlink"/>
            <w:sz w:val="32"/>
            <w:szCs w:val="32"/>
          </w:rPr>
          <w:t>AAQ BTEC National in H&amp;SC</w:t>
        </w:r>
      </w:hyperlink>
    </w:p>
    <w:p w14:paraId="2EEC843A" w14:textId="61228373" w:rsidR="00870D26" w:rsidRPr="0008120F" w:rsidRDefault="00870D26">
      <w:pPr>
        <w:rPr>
          <w:sz w:val="24"/>
          <w:szCs w:val="24"/>
        </w:rPr>
      </w:pPr>
    </w:p>
    <w:p w14:paraId="0419C14D" w14:textId="77777777" w:rsidR="0008120F" w:rsidRPr="0008120F" w:rsidRDefault="0008120F">
      <w:pPr>
        <w:rPr>
          <w:sz w:val="24"/>
          <w:szCs w:val="24"/>
        </w:rPr>
      </w:pPr>
    </w:p>
    <w:tbl>
      <w:tblPr>
        <w:tblStyle w:val="a5"/>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6"/>
      </w:tblGrid>
      <w:tr w:rsidR="00870D26" w:rsidRPr="0008120F" w14:paraId="114B347F" w14:textId="77777777" w:rsidTr="0008120F">
        <w:tc>
          <w:tcPr>
            <w:tcW w:w="9346" w:type="dxa"/>
            <w:shd w:val="clear" w:color="auto" w:fill="auto"/>
            <w:tcMar>
              <w:top w:w="100" w:type="dxa"/>
              <w:left w:w="100" w:type="dxa"/>
              <w:bottom w:w="100" w:type="dxa"/>
              <w:right w:w="100" w:type="dxa"/>
            </w:tcMar>
          </w:tcPr>
          <w:p w14:paraId="429961D6" w14:textId="77777777" w:rsidR="00870D26" w:rsidRPr="0008120F" w:rsidRDefault="0004399A">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r w:rsidRPr="0008120F">
              <w:rPr>
                <w:rFonts w:ascii="Century Gothic" w:eastAsia="Century Gothic" w:hAnsi="Century Gothic" w:cs="Century Gothic"/>
                <w:b/>
                <w:sz w:val="24"/>
                <w:szCs w:val="24"/>
              </w:rPr>
              <w:t>What this course involves:</w:t>
            </w:r>
            <w:r w:rsidRPr="0008120F">
              <w:rPr>
                <w:rFonts w:ascii="Century Gothic" w:eastAsia="Century Gothic" w:hAnsi="Century Gothic" w:cs="Century Gothic"/>
                <w:sz w:val="24"/>
                <w:szCs w:val="24"/>
              </w:rPr>
              <w:t xml:space="preserve">  Two units in Year 1:</w:t>
            </w:r>
          </w:p>
        </w:tc>
      </w:tr>
      <w:tr w:rsidR="00870D26" w:rsidRPr="0008120F" w14:paraId="14B42F7B" w14:textId="77777777" w:rsidTr="0008120F">
        <w:tc>
          <w:tcPr>
            <w:tcW w:w="9346" w:type="dxa"/>
            <w:shd w:val="clear" w:color="auto" w:fill="auto"/>
            <w:tcMar>
              <w:top w:w="100" w:type="dxa"/>
              <w:left w:w="100" w:type="dxa"/>
              <w:bottom w:w="100" w:type="dxa"/>
              <w:right w:w="100" w:type="dxa"/>
            </w:tcMar>
          </w:tcPr>
          <w:p w14:paraId="0D29B93E" w14:textId="77777777" w:rsidR="00870D26" w:rsidRPr="0008120F" w:rsidRDefault="0004399A">
            <w:pPr>
              <w:widowControl w:val="0"/>
              <w:spacing w:line="240" w:lineRule="auto"/>
              <w:rPr>
                <w:rFonts w:ascii="Century Gothic" w:eastAsia="Century Gothic" w:hAnsi="Century Gothic" w:cs="Century Gothic"/>
                <w:b/>
                <w:sz w:val="24"/>
                <w:szCs w:val="24"/>
              </w:rPr>
            </w:pPr>
            <w:r w:rsidRPr="0008120F">
              <w:rPr>
                <w:rFonts w:ascii="Century Gothic" w:eastAsia="Century Gothic" w:hAnsi="Century Gothic" w:cs="Century Gothic"/>
                <w:b/>
                <w:sz w:val="24"/>
                <w:szCs w:val="24"/>
              </w:rPr>
              <w:t xml:space="preserve">Unit 5 Promoting Health Education </w:t>
            </w:r>
          </w:p>
        </w:tc>
      </w:tr>
      <w:tr w:rsidR="00870D26" w14:paraId="7312AB7A" w14:textId="77777777" w:rsidTr="0008120F">
        <w:tc>
          <w:tcPr>
            <w:tcW w:w="9346" w:type="dxa"/>
            <w:shd w:val="clear" w:color="auto" w:fill="auto"/>
            <w:tcMar>
              <w:top w:w="100" w:type="dxa"/>
              <w:left w:w="100" w:type="dxa"/>
              <w:bottom w:w="100" w:type="dxa"/>
              <w:right w:w="100" w:type="dxa"/>
            </w:tcMar>
          </w:tcPr>
          <w:p w14:paraId="5F8E3EC0" w14:textId="77777777" w:rsidR="00870D26" w:rsidRPr="0008120F" w:rsidRDefault="0004399A">
            <w:pPr>
              <w:widowControl w:val="0"/>
              <w:pBdr>
                <w:top w:val="nil"/>
                <w:left w:val="nil"/>
                <w:bottom w:val="nil"/>
                <w:right w:val="nil"/>
                <w:between w:val="nil"/>
              </w:pBdr>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Coursework Unit</w:t>
            </w:r>
          </w:p>
          <w:p w14:paraId="6F0A2703" w14:textId="77777777" w:rsidR="00870D26" w:rsidRPr="0008120F" w:rsidRDefault="0004399A">
            <w:pPr>
              <w:widowControl w:val="0"/>
              <w:pBdr>
                <w:top w:val="nil"/>
                <w:left w:val="nil"/>
                <w:bottom w:val="nil"/>
                <w:right w:val="nil"/>
                <w:between w:val="nil"/>
              </w:pBdr>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Completed September - December 2025</w:t>
            </w:r>
          </w:p>
          <w:p w14:paraId="73878111" w14:textId="77777777" w:rsidR="00870D26" w:rsidRPr="0008120F" w:rsidRDefault="0004399A">
            <w:pPr>
              <w:widowControl w:val="0"/>
              <w:pBdr>
                <w:top w:val="nil"/>
                <w:left w:val="nil"/>
                <w:bottom w:val="nil"/>
                <w:right w:val="nil"/>
                <w:between w:val="nil"/>
              </w:pBdr>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Worth 25% of total qualification</w:t>
            </w:r>
          </w:p>
          <w:p w14:paraId="306F676E" w14:textId="77777777" w:rsidR="00870D26" w:rsidRPr="0008120F" w:rsidRDefault="00870D26">
            <w:pPr>
              <w:widowControl w:val="0"/>
              <w:pBdr>
                <w:top w:val="nil"/>
                <w:left w:val="nil"/>
                <w:bottom w:val="nil"/>
                <w:right w:val="nil"/>
                <w:between w:val="nil"/>
              </w:pBdr>
              <w:rPr>
                <w:rFonts w:ascii="Century Gothic" w:eastAsia="Century Gothic" w:hAnsi="Century Gothic" w:cs="Century Gothic"/>
                <w:sz w:val="24"/>
                <w:szCs w:val="24"/>
              </w:rPr>
            </w:pPr>
          </w:p>
          <w:p w14:paraId="3CDFC359" w14:textId="77777777" w:rsidR="00870D26" w:rsidRPr="0008120F" w:rsidRDefault="0004399A">
            <w:pPr>
              <w:widowControl w:val="0"/>
              <w:pBdr>
                <w:top w:val="nil"/>
                <w:left w:val="nil"/>
                <w:bottom w:val="nil"/>
                <w:right w:val="nil"/>
                <w:between w:val="nil"/>
              </w:pBdr>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 xml:space="preserve">In this unit you will develop an understanding of the purpose of health education, learning about organisations and legislations that support the implementation of health education including how they work in an integrated </w:t>
            </w:r>
            <w:r w:rsidRPr="0008120F">
              <w:rPr>
                <w:rFonts w:ascii="Century Gothic" w:eastAsia="Century Gothic" w:hAnsi="Century Gothic" w:cs="Century Gothic"/>
                <w:sz w:val="24"/>
                <w:szCs w:val="24"/>
              </w:rPr>
              <w:t xml:space="preserve">way to ensure the nation’s health is a priority. </w:t>
            </w:r>
          </w:p>
          <w:p w14:paraId="5227571D" w14:textId="77777777" w:rsidR="00870D26" w:rsidRPr="0008120F" w:rsidRDefault="00870D26">
            <w:pPr>
              <w:widowControl w:val="0"/>
              <w:pBdr>
                <w:top w:val="nil"/>
                <w:left w:val="nil"/>
                <w:bottom w:val="nil"/>
                <w:right w:val="nil"/>
                <w:between w:val="nil"/>
              </w:pBdr>
              <w:rPr>
                <w:rFonts w:ascii="Century Gothic" w:eastAsia="Century Gothic" w:hAnsi="Century Gothic" w:cs="Century Gothic"/>
                <w:sz w:val="24"/>
                <w:szCs w:val="24"/>
              </w:rPr>
            </w:pPr>
          </w:p>
          <w:p w14:paraId="4A45CE93" w14:textId="77777777" w:rsidR="00870D26" w:rsidRPr="0008120F" w:rsidRDefault="0004399A">
            <w:pPr>
              <w:widowControl w:val="0"/>
              <w:pBdr>
                <w:top w:val="nil"/>
                <w:left w:val="nil"/>
                <w:bottom w:val="nil"/>
                <w:right w:val="nil"/>
                <w:between w:val="nil"/>
              </w:pBdr>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 xml:space="preserve">You will also explore a range of models and approaches to health education that will be used to support you writing your own small-scale health education event. </w:t>
            </w:r>
          </w:p>
        </w:tc>
      </w:tr>
      <w:tr w:rsidR="00870D26" w14:paraId="4CE241CB" w14:textId="77777777" w:rsidTr="0008120F">
        <w:tc>
          <w:tcPr>
            <w:tcW w:w="9346" w:type="dxa"/>
            <w:shd w:val="clear" w:color="auto" w:fill="auto"/>
            <w:tcMar>
              <w:top w:w="100" w:type="dxa"/>
              <w:left w:w="100" w:type="dxa"/>
              <w:bottom w:w="100" w:type="dxa"/>
              <w:right w:w="100" w:type="dxa"/>
            </w:tcMar>
          </w:tcPr>
          <w:p w14:paraId="2E494B80" w14:textId="77777777" w:rsidR="00870D26" w:rsidRPr="0008120F" w:rsidRDefault="0004399A">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r w:rsidRPr="0008120F">
              <w:rPr>
                <w:rFonts w:ascii="Century Gothic" w:eastAsia="Century Gothic" w:hAnsi="Century Gothic" w:cs="Century Gothic"/>
                <w:b/>
                <w:sz w:val="24"/>
                <w:szCs w:val="24"/>
              </w:rPr>
              <w:t>Unit 1 Human Lifespan and Development</w:t>
            </w:r>
          </w:p>
        </w:tc>
      </w:tr>
      <w:tr w:rsidR="00870D26" w14:paraId="592F83C5" w14:textId="77777777" w:rsidTr="0008120F">
        <w:tc>
          <w:tcPr>
            <w:tcW w:w="9346" w:type="dxa"/>
            <w:shd w:val="clear" w:color="auto" w:fill="auto"/>
            <w:tcMar>
              <w:top w:w="100" w:type="dxa"/>
              <w:left w:w="100" w:type="dxa"/>
              <w:bottom w:w="100" w:type="dxa"/>
              <w:right w:w="100" w:type="dxa"/>
            </w:tcMar>
          </w:tcPr>
          <w:p w14:paraId="1F02EFDA" w14:textId="77777777" w:rsidR="00870D26" w:rsidRPr="0008120F" w:rsidRDefault="0004399A">
            <w:pPr>
              <w:widowControl w:val="0"/>
              <w:spacing w:line="240" w:lineRule="auto"/>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Exam Unit</w:t>
            </w:r>
          </w:p>
          <w:p w14:paraId="4EB82F46" w14:textId="77777777" w:rsidR="00870D26" w:rsidRPr="0008120F" w:rsidRDefault="0004399A">
            <w:pPr>
              <w:widowControl w:val="0"/>
              <w:spacing w:line="240" w:lineRule="auto"/>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Completed January - May 2026</w:t>
            </w:r>
          </w:p>
          <w:p w14:paraId="0AFA694C" w14:textId="77777777" w:rsidR="00870D26" w:rsidRPr="0008120F" w:rsidRDefault="0004399A">
            <w:pPr>
              <w:widowControl w:val="0"/>
              <w:spacing w:line="240" w:lineRule="auto"/>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Exam in May 2026 (1.5hrs long)</w:t>
            </w:r>
          </w:p>
          <w:p w14:paraId="43A64C6B" w14:textId="77777777" w:rsidR="00870D26" w:rsidRPr="0008120F" w:rsidRDefault="0004399A">
            <w:pPr>
              <w:widowControl w:val="0"/>
              <w:spacing w:line="240" w:lineRule="auto"/>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 xml:space="preserve">Worth 25% of total qualification </w:t>
            </w:r>
          </w:p>
          <w:p w14:paraId="5DCE8D78" w14:textId="77777777" w:rsidR="00870D26" w:rsidRPr="0008120F" w:rsidRDefault="00870D26">
            <w:pPr>
              <w:widowControl w:val="0"/>
              <w:spacing w:line="240" w:lineRule="auto"/>
              <w:rPr>
                <w:rFonts w:ascii="Century Gothic" w:eastAsia="Century Gothic" w:hAnsi="Century Gothic" w:cs="Century Gothic"/>
                <w:sz w:val="24"/>
                <w:szCs w:val="24"/>
              </w:rPr>
            </w:pPr>
          </w:p>
          <w:p w14:paraId="58162450" w14:textId="77777777" w:rsidR="00870D26" w:rsidRPr="0008120F" w:rsidRDefault="0004399A">
            <w:pPr>
              <w:widowControl w:val="0"/>
              <w:spacing w:line="240" w:lineRule="auto"/>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 xml:space="preserve">When working in H&amp;SC, professionals will be caring for and supporting service uses from all life stages. </w:t>
            </w:r>
          </w:p>
          <w:p w14:paraId="647BE43B" w14:textId="77777777" w:rsidR="00870D26" w:rsidRPr="0008120F" w:rsidRDefault="00870D26">
            <w:pPr>
              <w:widowControl w:val="0"/>
              <w:spacing w:line="240" w:lineRule="auto"/>
              <w:rPr>
                <w:rFonts w:ascii="Century Gothic" w:eastAsia="Century Gothic" w:hAnsi="Century Gothic" w:cs="Century Gothic"/>
                <w:sz w:val="24"/>
                <w:szCs w:val="24"/>
              </w:rPr>
            </w:pPr>
          </w:p>
          <w:p w14:paraId="7FEF9D19" w14:textId="77777777" w:rsidR="00870D26" w:rsidRPr="0008120F" w:rsidRDefault="0004399A">
            <w:pPr>
              <w:widowControl w:val="0"/>
              <w:spacing w:line="240" w:lineRule="auto"/>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In this unit you will first develop your kno</w:t>
            </w:r>
            <w:r w:rsidRPr="0008120F">
              <w:rPr>
                <w:rFonts w:ascii="Century Gothic" w:eastAsia="Century Gothic" w:hAnsi="Century Gothic" w:cs="Century Gothic"/>
                <w:sz w:val="24"/>
                <w:szCs w:val="24"/>
              </w:rPr>
              <w:t xml:space="preserve">wledge and understanding of how people develop </w:t>
            </w:r>
            <w:r w:rsidRPr="0008120F">
              <w:rPr>
                <w:rFonts w:ascii="Century Gothic" w:eastAsia="Century Gothic" w:hAnsi="Century Gothic" w:cs="Century Gothic"/>
                <w:b/>
                <w:color w:val="FF0000"/>
                <w:sz w:val="24"/>
                <w:szCs w:val="24"/>
              </w:rPr>
              <w:t>physically</w:t>
            </w:r>
            <w:r w:rsidRPr="0008120F">
              <w:rPr>
                <w:rFonts w:ascii="Century Gothic" w:eastAsia="Century Gothic" w:hAnsi="Century Gothic" w:cs="Century Gothic"/>
                <w:b/>
                <w:sz w:val="24"/>
                <w:szCs w:val="24"/>
              </w:rPr>
              <w:t xml:space="preserve">, </w:t>
            </w:r>
            <w:r w:rsidRPr="0008120F">
              <w:rPr>
                <w:rFonts w:ascii="Century Gothic" w:eastAsia="Century Gothic" w:hAnsi="Century Gothic" w:cs="Century Gothic"/>
                <w:b/>
                <w:color w:val="FF9900"/>
                <w:sz w:val="24"/>
                <w:szCs w:val="24"/>
              </w:rPr>
              <w:t>intellectually</w:t>
            </w:r>
            <w:r w:rsidRPr="0008120F">
              <w:rPr>
                <w:rFonts w:ascii="Century Gothic" w:eastAsia="Century Gothic" w:hAnsi="Century Gothic" w:cs="Century Gothic"/>
                <w:b/>
                <w:sz w:val="24"/>
                <w:szCs w:val="24"/>
              </w:rPr>
              <w:t xml:space="preserve">, </w:t>
            </w:r>
            <w:r w:rsidRPr="0008120F">
              <w:rPr>
                <w:rFonts w:ascii="Century Gothic" w:eastAsia="Century Gothic" w:hAnsi="Century Gothic" w:cs="Century Gothic"/>
                <w:b/>
                <w:color w:val="38761D"/>
                <w:sz w:val="24"/>
                <w:szCs w:val="24"/>
              </w:rPr>
              <w:t xml:space="preserve">emotionally </w:t>
            </w:r>
            <w:r w:rsidRPr="0008120F">
              <w:rPr>
                <w:rFonts w:ascii="Century Gothic" w:eastAsia="Century Gothic" w:hAnsi="Century Gothic" w:cs="Century Gothic"/>
                <w:b/>
                <w:sz w:val="24"/>
                <w:szCs w:val="24"/>
              </w:rPr>
              <w:t xml:space="preserve">and </w:t>
            </w:r>
            <w:r w:rsidRPr="0008120F">
              <w:rPr>
                <w:rFonts w:ascii="Century Gothic" w:eastAsia="Century Gothic" w:hAnsi="Century Gothic" w:cs="Century Gothic"/>
                <w:b/>
                <w:color w:val="0000FF"/>
                <w:sz w:val="24"/>
                <w:szCs w:val="24"/>
              </w:rPr>
              <w:t>socially</w:t>
            </w:r>
            <w:r w:rsidRPr="0008120F">
              <w:rPr>
                <w:rFonts w:ascii="Century Gothic" w:eastAsia="Century Gothic" w:hAnsi="Century Gothic" w:cs="Century Gothic"/>
                <w:color w:val="0000FF"/>
                <w:sz w:val="24"/>
                <w:szCs w:val="24"/>
              </w:rPr>
              <w:t xml:space="preserve"> </w:t>
            </w:r>
            <w:r w:rsidRPr="0008120F">
              <w:rPr>
                <w:rFonts w:ascii="Century Gothic" w:eastAsia="Century Gothic" w:hAnsi="Century Gothic" w:cs="Century Gothic"/>
                <w:b/>
                <w:sz w:val="24"/>
                <w:szCs w:val="24"/>
              </w:rPr>
              <w:t>(</w:t>
            </w:r>
            <w:r w:rsidRPr="0008120F">
              <w:rPr>
                <w:rFonts w:ascii="Century Gothic" w:eastAsia="Century Gothic" w:hAnsi="Century Gothic" w:cs="Century Gothic"/>
                <w:b/>
                <w:color w:val="FF0000"/>
                <w:sz w:val="24"/>
                <w:szCs w:val="24"/>
              </w:rPr>
              <w:t>P</w:t>
            </w:r>
            <w:r w:rsidRPr="0008120F">
              <w:rPr>
                <w:rFonts w:ascii="Century Gothic" w:eastAsia="Century Gothic" w:hAnsi="Century Gothic" w:cs="Century Gothic"/>
                <w:b/>
                <w:color w:val="FF9900"/>
                <w:sz w:val="24"/>
                <w:szCs w:val="24"/>
              </w:rPr>
              <w:t>I</w:t>
            </w:r>
            <w:r w:rsidRPr="0008120F">
              <w:rPr>
                <w:rFonts w:ascii="Century Gothic" w:eastAsia="Century Gothic" w:hAnsi="Century Gothic" w:cs="Century Gothic"/>
                <w:b/>
                <w:color w:val="38761D"/>
                <w:sz w:val="24"/>
                <w:szCs w:val="24"/>
              </w:rPr>
              <w:t>E</w:t>
            </w:r>
            <w:r w:rsidRPr="0008120F">
              <w:rPr>
                <w:rFonts w:ascii="Century Gothic" w:eastAsia="Century Gothic" w:hAnsi="Century Gothic" w:cs="Century Gothic"/>
                <w:b/>
                <w:color w:val="0000FF"/>
                <w:sz w:val="24"/>
                <w:szCs w:val="24"/>
              </w:rPr>
              <w:t>S</w:t>
            </w:r>
            <w:r w:rsidRPr="0008120F">
              <w:rPr>
                <w:rFonts w:ascii="Century Gothic" w:eastAsia="Century Gothic" w:hAnsi="Century Gothic" w:cs="Century Gothic"/>
                <w:b/>
                <w:sz w:val="24"/>
                <w:szCs w:val="24"/>
              </w:rPr>
              <w:t xml:space="preserve">) </w:t>
            </w:r>
            <w:r w:rsidRPr="0008120F">
              <w:rPr>
                <w:rFonts w:ascii="Century Gothic" w:eastAsia="Century Gothic" w:hAnsi="Century Gothic" w:cs="Century Gothic"/>
                <w:sz w:val="24"/>
                <w:szCs w:val="24"/>
              </w:rPr>
              <w:t xml:space="preserve">across different life stages and how these 4 areas impact each other. </w:t>
            </w:r>
          </w:p>
          <w:p w14:paraId="266AB6FA" w14:textId="77777777" w:rsidR="00870D26" w:rsidRPr="0008120F" w:rsidRDefault="00870D26">
            <w:pPr>
              <w:widowControl w:val="0"/>
              <w:spacing w:line="240" w:lineRule="auto"/>
              <w:rPr>
                <w:rFonts w:ascii="Century Gothic" w:eastAsia="Century Gothic" w:hAnsi="Century Gothic" w:cs="Century Gothic"/>
                <w:sz w:val="24"/>
                <w:szCs w:val="24"/>
              </w:rPr>
            </w:pPr>
          </w:p>
          <w:p w14:paraId="66FA6810" w14:textId="77777777" w:rsidR="00870D26" w:rsidRPr="0008120F" w:rsidRDefault="0004399A">
            <w:pPr>
              <w:widowControl w:val="0"/>
              <w:spacing w:line="240" w:lineRule="auto"/>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 xml:space="preserve">You will then study </w:t>
            </w:r>
            <w:r w:rsidRPr="0008120F">
              <w:rPr>
                <w:rFonts w:ascii="Century Gothic" w:eastAsia="Century Gothic" w:hAnsi="Century Gothic" w:cs="Century Gothic"/>
                <w:b/>
                <w:sz w:val="24"/>
                <w:szCs w:val="24"/>
              </w:rPr>
              <w:t xml:space="preserve">factors </w:t>
            </w:r>
            <w:r w:rsidRPr="0008120F">
              <w:rPr>
                <w:rFonts w:ascii="Century Gothic" w:eastAsia="Century Gothic" w:hAnsi="Century Gothic" w:cs="Century Gothic"/>
                <w:sz w:val="24"/>
                <w:szCs w:val="24"/>
              </w:rPr>
              <w:t xml:space="preserve">that may influence a person’s </w:t>
            </w:r>
            <w:r w:rsidRPr="0008120F">
              <w:rPr>
                <w:rFonts w:ascii="Century Gothic" w:eastAsia="Century Gothic" w:hAnsi="Century Gothic" w:cs="Century Gothic"/>
                <w:b/>
                <w:color w:val="FF0000"/>
                <w:sz w:val="24"/>
                <w:szCs w:val="24"/>
              </w:rPr>
              <w:t>P</w:t>
            </w:r>
            <w:r w:rsidRPr="0008120F">
              <w:rPr>
                <w:rFonts w:ascii="Century Gothic" w:eastAsia="Century Gothic" w:hAnsi="Century Gothic" w:cs="Century Gothic"/>
                <w:b/>
                <w:color w:val="FF9900"/>
                <w:sz w:val="24"/>
                <w:szCs w:val="24"/>
              </w:rPr>
              <w:t>I</w:t>
            </w:r>
            <w:r w:rsidRPr="0008120F">
              <w:rPr>
                <w:rFonts w:ascii="Century Gothic" w:eastAsia="Century Gothic" w:hAnsi="Century Gothic" w:cs="Century Gothic"/>
                <w:b/>
                <w:color w:val="38761D"/>
                <w:sz w:val="24"/>
                <w:szCs w:val="24"/>
              </w:rPr>
              <w:t>E</w:t>
            </w:r>
            <w:r w:rsidRPr="0008120F">
              <w:rPr>
                <w:rFonts w:ascii="Century Gothic" w:eastAsia="Century Gothic" w:hAnsi="Century Gothic" w:cs="Century Gothic"/>
                <w:b/>
                <w:color w:val="0000FF"/>
                <w:sz w:val="24"/>
                <w:szCs w:val="24"/>
              </w:rPr>
              <w:t>S</w:t>
            </w:r>
            <w:r w:rsidRPr="0008120F">
              <w:rPr>
                <w:rFonts w:ascii="Century Gothic" w:eastAsia="Century Gothic" w:hAnsi="Century Gothic" w:cs="Century Gothic"/>
                <w:sz w:val="24"/>
                <w:szCs w:val="24"/>
              </w:rPr>
              <w:t>, some of these are innate; some are impacted by lifestyle, environmental, socio-economic factors and many are a combination of all factors. You will study the impact of health inequalities, and how these affect the health</w:t>
            </w:r>
            <w:r w:rsidRPr="0008120F">
              <w:rPr>
                <w:rFonts w:ascii="Century Gothic" w:eastAsia="Century Gothic" w:hAnsi="Century Gothic" w:cs="Century Gothic"/>
                <w:sz w:val="24"/>
                <w:szCs w:val="24"/>
              </w:rPr>
              <w:t xml:space="preserve"> of individuals.</w:t>
            </w:r>
          </w:p>
          <w:p w14:paraId="2F772673" w14:textId="77777777" w:rsidR="00870D26" w:rsidRPr="0008120F" w:rsidRDefault="00870D26">
            <w:pPr>
              <w:widowControl w:val="0"/>
              <w:spacing w:line="240" w:lineRule="auto"/>
              <w:rPr>
                <w:rFonts w:ascii="Century Gothic" w:eastAsia="Century Gothic" w:hAnsi="Century Gothic" w:cs="Century Gothic"/>
                <w:sz w:val="24"/>
                <w:szCs w:val="24"/>
              </w:rPr>
            </w:pPr>
          </w:p>
          <w:p w14:paraId="2FA49D33" w14:textId="006A7F66" w:rsidR="00870D26" w:rsidRPr="0008120F" w:rsidRDefault="0004399A" w:rsidP="0008120F">
            <w:pPr>
              <w:widowControl w:val="0"/>
              <w:spacing w:line="240" w:lineRule="auto"/>
              <w:rPr>
                <w:rFonts w:ascii="Century Gothic" w:eastAsia="Century Gothic" w:hAnsi="Century Gothic" w:cs="Century Gothic"/>
                <w:sz w:val="24"/>
                <w:szCs w:val="24"/>
              </w:rPr>
            </w:pPr>
            <w:r w:rsidRPr="0008120F">
              <w:rPr>
                <w:rFonts w:ascii="Century Gothic" w:eastAsia="Century Gothic" w:hAnsi="Century Gothic" w:cs="Century Gothic"/>
                <w:sz w:val="24"/>
                <w:szCs w:val="24"/>
              </w:rPr>
              <w:t>The unit also explores the promotion, prevention and treatment provided by health</w:t>
            </w:r>
            <w:r w:rsidR="0008120F">
              <w:rPr>
                <w:rFonts w:ascii="Century Gothic" w:eastAsia="Century Gothic" w:hAnsi="Century Gothic" w:cs="Century Gothic"/>
                <w:sz w:val="24"/>
                <w:szCs w:val="24"/>
              </w:rPr>
              <w:t xml:space="preserve"> </w:t>
            </w:r>
            <w:r w:rsidRPr="0008120F">
              <w:rPr>
                <w:rFonts w:ascii="Century Gothic" w:eastAsia="Century Gothic" w:hAnsi="Century Gothic" w:cs="Century Gothic"/>
                <w:sz w:val="24"/>
                <w:szCs w:val="24"/>
              </w:rPr>
              <w:t>and social care professionals and the roles and responsibilities of health and social care</w:t>
            </w:r>
            <w:r w:rsidR="0008120F">
              <w:rPr>
                <w:rFonts w:ascii="Century Gothic" w:eastAsia="Century Gothic" w:hAnsi="Century Gothic" w:cs="Century Gothic"/>
                <w:sz w:val="24"/>
                <w:szCs w:val="24"/>
              </w:rPr>
              <w:t xml:space="preserve"> </w:t>
            </w:r>
            <w:r w:rsidRPr="0008120F">
              <w:rPr>
                <w:rFonts w:ascii="Century Gothic" w:eastAsia="Century Gothic" w:hAnsi="Century Gothic" w:cs="Century Gothic"/>
                <w:sz w:val="24"/>
                <w:szCs w:val="24"/>
              </w:rPr>
              <w:t>professionals when providing effective, holistic care across a ra</w:t>
            </w:r>
            <w:r w:rsidRPr="0008120F">
              <w:rPr>
                <w:rFonts w:ascii="Century Gothic" w:eastAsia="Century Gothic" w:hAnsi="Century Gothic" w:cs="Century Gothic"/>
                <w:sz w:val="24"/>
                <w:szCs w:val="24"/>
              </w:rPr>
              <w:t>nge of health conditions.</w:t>
            </w:r>
          </w:p>
        </w:tc>
      </w:tr>
    </w:tbl>
    <w:p w14:paraId="0EDEF908" w14:textId="303FE5FE" w:rsidR="00870D26" w:rsidRDefault="0008120F">
      <w:pPr>
        <w:pBdr>
          <w:top w:val="nil"/>
          <w:left w:val="nil"/>
          <w:bottom w:val="nil"/>
          <w:right w:val="nil"/>
          <w:between w:val="nil"/>
        </w:pBdr>
        <w:spacing w:before="240" w:after="240" w:line="240" w:lineRule="auto"/>
        <w:jc w:val="center"/>
        <w:rPr>
          <w:b/>
          <w:sz w:val="30"/>
          <w:szCs w:val="30"/>
          <w:u w:val="single"/>
        </w:rPr>
      </w:pPr>
      <w:r w:rsidRPr="0008120F">
        <w:rPr>
          <w:noProof/>
          <w:sz w:val="40"/>
          <w:szCs w:val="40"/>
        </w:rPr>
        <w:lastRenderedPageBreak/>
        <w:drawing>
          <wp:anchor distT="114300" distB="114300" distL="114300" distR="114300" simplePos="0" relativeHeight="251659264" behindDoc="0" locked="0" layoutInCell="1" hidden="0" allowOverlap="1" wp14:anchorId="0D735D50" wp14:editId="33C7A0D3">
            <wp:simplePos x="0" y="0"/>
            <wp:positionH relativeFrom="column">
              <wp:posOffset>5381625</wp:posOffset>
            </wp:positionH>
            <wp:positionV relativeFrom="margin">
              <wp:posOffset>-462915</wp:posOffset>
            </wp:positionV>
            <wp:extent cx="1085850" cy="1190625"/>
            <wp:effectExtent l="19050" t="19050" r="19050" b="28575"/>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85850" cy="1190625"/>
                    </a:xfrm>
                    <a:prstGeom prst="rect">
                      <a:avLst/>
                    </a:prstGeom>
                    <a:ln w="1270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1B0460EE" w14:textId="5E59A5F1" w:rsidR="00870D26" w:rsidRPr="0008120F" w:rsidRDefault="0004399A" w:rsidP="0008120F">
      <w:pPr>
        <w:pBdr>
          <w:top w:val="nil"/>
          <w:left w:val="nil"/>
          <w:bottom w:val="nil"/>
          <w:right w:val="nil"/>
          <w:between w:val="nil"/>
        </w:pBdr>
        <w:spacing w:before="240" w:after="480" w:line="240" w:lineRule="auto"/>
        <w:ind w:left="-426"/>
        <w:jc w:val="center"/>
        <w:rPr>
          <w:b/>
          <w:sz w:val="40"/>
          <w:szCs w:val="40"/>
          <w:u w:val="single"/>
        </w:rPr>
      </w:pPr>
      <w:r w:rsidRPr="0008120F">
        <w:rPr>
          <w:b/>
          <w:color w:val="000000"/>
          <w:sz w:val="40"/>
          <w:szCs w:val="40"/>
          <w:u w:val="single"/>
        </w:rPr>
        <w:t>Health and Social Care</w:t>
      </w:r>
      <w:r w:rsidRPr="0008120F">
        <w:rPr>
          <w:b/>
          <w:sz w:val="40"/>
          <w:szCs w:val="40"/>
          <w:u w:val="single"/>
        </w:rPr>
        <w:t xml:space="preserve">: </w:t>
      </w:r>
      <w:r w:rsidRPr="0008120F">
        <w:rPr>
          <w:b/>
          <w:color w:val="000000"/>
          <w:sz w:val="40"/>
          <w:szCs w:val="40"/>
          <w:u w:val="single"/>
        </w:rPr>
        <w:t>Course Start Work</w:t>
      </w:r>
    </w:p>
    <w:tbl>
      <w:tblPr>
        <w:tblStyle w:val="a6"/>
        <w:tblW w:w="9488" w:type="dxa"/>
        <w:jc w:val="center"/>
        <w:tblLayout w:type="fixed"/>
        <w:tblLook w:val="0400" w:firstRow="0" w:lastRow="0" w:firstColumn="0" w:lastColumn="0" w:noHBand="0" w:noVBand="1"/>
      </w:tblPr>
      <w:tblGrid>
        <w:gridCol w:w="9488"/>
      </w:tblGrid>
      <w:tr w:rsidR="0008120F" w14:paraId="27659903" w14:textId="77777777" w:rsidTr="00691CB9">
        <w:trPr>
          <w:trHeight w:val="2607"/>
          <w:jc w:val="center"/>
        </w:trPr>
        <w:tc>
          <w:tcPr>
            <w:tcW w:w="9488" w:type="dxa"/>
            <w:tcBorders>
              <w:top w:val="single" w:sz="8" w:space="0" w:color="000000"/>
              <w:left w:val="single" w:sz="8" w:space="0" w:color="000000"/>
              <w:bottom w:val="single" w:sz="8" w:space="0" w:color="000000"/>
              <w:right w:val="single" w:sz="8" w:space="0" w:color="000000"/>
            </w:tcBorders>
            <w:shd w:val="clear" w:color="auto" w:fill="FAC090"/>
            <w:tcMar>
              <w:top w:w="100" w:type="dxa"/>
              <w:left w:w="100" w:type="dxa"/>
              <w:bottom w:w="100" w:type="dxa"/>
              <w:right w:w="100" w:type="dxa"/>
            </w:tcMar>
          </w:tcPr>
          <w:p w14:paraId="120746B5" w14:textId="77777777" w:rsidR="00870D26" w:rsidRPr="00691CB9" w:rsidRDefault="0004399A">
            <w:pPr>
              <w:pBdr>
                <w:top w:val="nil"/>
                <w:left w:val="nil"/>
                <w:bottom w:val="nil"/>
                <w:right w:val="nil"/>
                <w:between w:val="nil"/>
              </w:pBdr>
              <w:spacing w:before="240" w:after="240" w:line="240" w:lineRule="auto"/>
              <w:rPr>
                <w:rFonts w:ascii="Century Gothic" w:eastAsia="Century Gothic" w:hAnsi="Century Gothic" w:cs="Century Gothic"/>
                <w:color w:val="000000"/>
                <w:sz w:val="24"/>
                <w:szCs w:val="24"/>
              </w:rPr>
            </w:pPr>
            <w:r w:rsidRPr="00691CB9">
              <w:rPr>
                <w:rFonts w:ascii="Century Gothic" w:eastAsia="Century Gothic" w:hAnsi="Century Gothic" w:cs="Century Gothic"/>
                <w:color w:val="000000"/>
                <w:sz w:val="24"/>
                <w:szCs w:val="24"/>
              </w:rPr>
              <w:t xml:space="preserve">In Unit </w:t>
            </w:r>
            <w:r w:rsidRPr="00691CB9">
              <w:rPr>
                <w:rFonts w:ascii="Century Gothic" w:eastAsia="Century Gothic" w:hAnsi="Century Gothic" w:cs="Century Gothic"/>
                <w:sz w:val="24"/>
                <w:szCs w:val="24"/>
              </w:rPr>
              <w:t>5 Promoting Health Education</w:t>
            </w:r>
            <w:r w:rsidRPr="00691CB9">
              <w:rPr>
                <w:rFonts w:ascii="Century Gothic" w:eastAsia="Century Gothic" w:hAnsi="Century Gothic" w:cs="Century Gothic"/>
                <w:color w:val="000000"/>
                <w:sz w:val="24"/>
                <w:szCs w:val="24"/>
              </w:rPr>
              <w:t xml:space="preserve">, we look at how health issues are monitored and the development of </w:t>
            </w:r>
            <w:r w:rsidRPr="00691CB9">
              <w:rPr>
                <w:rFonts w:ascii="Century Gothic" w:eastAsia="Century Gothic" w:hAnsi="Century Gothic" w:cs="Century Gothic"/>
                <w:sz w:val="24"/>
                <w:szCs w:val="24"/>
              </w:rPr>
              <w:t xml:space="preserve">health education campaigns. </w:t>
            </w:r>
          </w:p>
          <w:p w14:paraId="3C3042BB" w14:textId="77777777" w:rsidR="00870D26" w:rsidRPr="00691CB9" w:rsidRDefault="0004399A">
            <w:pPr>
              <w:pBdr>
                <w:top w:val="nil"/>
                <w:left w:val="nil"/>
                <w:bottom w:val="nil"/>
                <w:right w:val="nil"/>
                <w:between w:val="nil"/>
              </w:pBdr>
              <w:spacing w:before="240" w:after="240" w:line="240" w:lineRule="auto"/>
              <w:rPr>
                <w:rFonts w:ascii="Century Gothic" w:eastAsia="Century Gothic" w:hAnsi="Century Gothic" w:cs="Century Gothic"/>
                <w:b/>
                <w:sz w:val="24"/>
                <w:szCs w:val="24"/>
              </w:rPr>
            </w:pPr>
            <w:r w:rsidRPr="00691CB9">
              <w:rPr>
                <w:rFonts w:ascii="Century Gothic" w:eastAsia="Century Gothic" w:hAnsi="Century Gothic" w:cs="Century Gothic"/>
                <w:b/>
                <w:color w:val="000000"/>
                <w:sz w:val="24"/>
                <w:szCs w:val="24"/>
              </w:rPr>
              <w:t xml:space="preserve">You need to know how much </w:t>
            </w:r>
            <w:r w:rsidRPr="00691CB9">
              <w:rPr>
                <w:rFonts w:ascii="Century Gothic" w:eastAsia="Century Gothic" w:hAnsi="Century Gothic" w:cs="Century Gothic"/>
                <w:b/>
                <w:sz w:val="24"/>
                <w:szCs w:val="24"/>
              </w:rPr>
              <w:t>specific health issues are impacting the health of the population locally (in Brighton &amp; Hove) and nationally (in England).</w:t>
            </w:r>
          </w:p>
          <w:p w14:paraId="227CC385" w14:textId="77777777" w:rsidR="00870D26" w:rsidRDefault="0004399A">
            <w:pPr>
              <w:pBdr>
                <w:top w:val="nil"/>
                <w:left w:val="nil"/>
                <w:bottom w:val="nil"/>
                <w:right w:val="nil"/>
                <w:between w:val="nil"/>
              </w:pBdr>
              <w:spacing w:before="240" w:after="240" w:line="240" w:lineRule="auto"/>
              <w:rPr>
                <w:rFonts w:ascii="Century Gothic" w:eastAsia="Century Gothic" w:hAnsi="Century Gothic" w:cs="Century Gothic"/>
                <w:color w:val="000000"/>
              </w:rPr>
            </w:pPr>
            <w:r w:rsidRPr="00691CB9">
              <w:rPr>
                <w:rFonts w:ascii="Century Gothic" w:eastAsia="Century Gothic" w:hAnsi="Century Gothic" w:cs="Century Gothic"/>
                <w:b/>
                <w:sz w:val="24"/>
                <w:szCs w:val="24"/>
              </w:rPr>
              <w:t>You also need to know who is involved in monitoring health data and national public health education campaigns which have been devel</w:t>
            </w:r>
            <w:r w:rsidRPr="00691CB9">
              <w:rPr>
                <w:rFonts w:ascii="Century Gothic" w:eastAsia="Century Gothic" w:hAnsi="Century Gothic" w:cs="Century Gothic"/>
                <w:b/>
                <w:sz w:val="24"/>
                <w:szCs w:val="24"/>
              </w:rPr>
              <w:t>oped to improve people’s health.</w:t>
            </w:r>
          </w:p>
        </w:tc>
      </w:tr>
    </w:tbl>
    <w:p w14:paraId="7F69203E" w14:textId="77777777" w:rsidR="00870D26" w:rsidRPr="00691CB9" w:rsidRDefault="0004399A" w:rsidP="00691CB9">
      <w:pPr>
        <w:pBdr>
          <w:top w:val="nil"/>
          <w:left w:val="nil"/>
          <w:bottom w:val="nil"/>
          <w:right w:val="nil"/>
          <w:between w:val="nil"/>
        </w:pBdr>
        <w:spacing w:before="240" w:after="240" w:line="240" w:lineRule="auto"/>
        <w:ind w:left="-142" w:right="-188"/>
        <w:rPr>
          <w:rFonts w:ascii="Century Gothic" w:eastAsia="Century Gothic" w:hAnsi="Century Gothic" w:cs="Century Gothic"/>
          <w:b/>
          <w:sz w:val="24"/>
          <w:szCs w:val="24"/>
        </w:rPr>
      </w:pPr>
      <w:r w:rsidRPr="00691CB9">
        <w:rPr>
          <w:rFonts w:ascii="Century Gothic" w:eastAsia="Century Gothic" w:hAnsi="Century Gothic" w:cs="Century Gothic"/>
          <w:sz w:val="24"/>
          <w:szCs w:val="24"/>
        </w:rPr>
        <w:t>To develop health education programmes, we first of all need to understand the major health issues impacting the population.</w:t>
      </w:r>
    </w:p>
    <w:tbl>
      <w:tblPr>
        <w:tblStyle w:val="a7"/>
        <w:tblW w:w="935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870D26" w14:paraId="46D23A0B" w14:textId="77777777" w:rsidTr="00691CB9">
        <w:tc>
          <w:tcPr>
            <w:tcW w:w="9356" w:type="dxa"/>
            <w:shd w:val="clear" w:color="auto" w:fill="FF00FF"/>
            <w:tcMar>
              <w:top w:w="100" w:type="dxa"/>
              <w:left w:w="100" w:type="dxa"/>
              <w:bottom w:w="100" w:type="dxa"/>
              <w:right w:w="100" w:type="dxa"/>
            </w:tcMar>
          </w:tcPr>
          <w:sdt>
            <w:sdtPr>
              <w:tag w:val="goog_rdk_0"/>
              <w:id w:val="1509431198"/>
              <w:lock w:val="contentLocked"/>
            </w:sdtPr>
            <w:sdtEndPr/>
            <w:sdtContent>
              <w:p w14:paraId="7F06E6D3" w14:textId="77777777" w:rsidR="00870D26" w:rsidRDefault="0004399A" w:rsidP="0008120F">
                <w:pPr>
                  <w:spacing w:before="120" w:after="120" w:line="240" w:lineRule="auto"/>
                  <w:rPr>
                    <w:rFonts w:ascii="Century Gothic" w:eastAsia="Century Gothic" w:hAnsi="Century Gothic" w:cs="Century Gothic"/>
                    <w:b/>
                    <w:sz w:val="26"/>
                    <w:szCs w:val="26"/>
                  </w:rPr>
                </w:pPr>
                <w:r>
                  <w:rPr>
                    <w:rFonts w:ascii="Century Gothic" w:eastAsia="Century Gothic" w:hAnsi="Century Gothic" w:cs="Century Gothic"/>
                    <w:b/>
                    <w:sz w:val="26"/>
                    <w:szCs w:val="26"/>
                  </w:rPr>
                  <w:t>Task 1: Health Issues</w:t>
                </w:r>
              </w:p>
            </w:sdtContent>
          </w:sdt>
        </w:tc>
      </w:tr>
    </w:tbl>
    <w:p w14:paraId="0A09888C" w14:textId="77777777" w:rsidR="00870D26" w:rsidRPr="00691CB9" w:rsidRDefault="0004399A">
      <w:pPr>
        <w:pBdr>
          <w:top w:val="nil"/>
          <w:left w:val="nil"/>
          <w:bottom w:val="nil"/>
          <w:right w:val="nil"/>
          <w:between w:val="nil"/>
        </w:pBdr>
        <w:spacing w:before="240" w:after="240"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 xml:space="preserve">For the following health issues, </w:t>
      </w:r>
      <w:r w:rsidRPr="00691CB9">
        <w:rPr>
          <w:rFonts w:ascii="Century Gothic" w:eastAsia="Century Gothic" w:hAnsi="Century Gothic" w:cs="Century Gothic"/>
          <w:sz w:val="24"/>
          <w:szCs w:val="24"/>
          <w:u w:val="single"/>
        </w:rPr>
        <w:t>outline</w:t>
      </w:r>
      <w:r w:rsidRPr="00691CB9">
        <w:rPr>
          <w:rFonts w:ascii="Century Gothic" w:eastAsia="Century Gothic" w:hAnsi="Century Gothic" w:cs="Century Gothic"/>
          <w:sz w:val="24"/>
          <w:szCs w:val="24"/>
        </w:rPr>
        <w:t xml:space="preserve"> how they can negatively impact a person’s health and wellbeing (physical, mental, emotional, social):</w:t>
      </w:r>
    </w:p>
    <w:p w14:paraId="2AC82074" w14:textId="77777777" w:rsidR="00870D26" w:rsidRPr="00691CB9" w:rsidRDefault="0004399A">
      <w:pPr>
        <w:numPr>
          <w:ilvl w:val="0"/>
          <w:numId w:val="1"/>
        </w:numPr>
        <w:pBdr>
          <w:top w:val="nil"/>
          <w:left w:val="nil"/>
          <w:bottom w:val="nil"/>
          <w:right w:val="nil"/>
          <w:between w:val="nil"/>
        </w:pBdr>
        <w:spacing w:before="240"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Smoking</w:t>
      </w:r>
    </w:p>
    <w:p w14:paraId="5A91C174" w14:textId="77777777" w:rsidR="00870D26" w:rsidRPr="00691CB9" w:rsidRDefault="0004399A">
      <w:pPr>
        <w:numPr>
          <w:ilvl w:val="0"/>
          <w:numId w:val="1"/>
        </w:numPr>
        <w:pBdr>
          <w:top w:val="nil"/>
          <w:left w:val="nil"/>
          <w:bottom w:val="nil"/>
          <w:right w:val="nil"/>
          <w:between w:val="nil"/>
        </w:pBdr>
        <w:spacing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Diet &amp; Nutrition (poor diet)</w:t>
      </w:r>
    </w:p>
    <w:p w14:paraId="24B76BA4" w14:textId="77777777" w:rsidR="00870D26" w:rsidRPr="00691CB9" w:rsidRDefault="0004399A">
      <w:pPr>
        <w:numPr>
          <w:ilvl w:val="0"/>
          <w:numId w:val="1"/>
        </w:numPr>
        <w:pBdr>
          <w:top w:val="nil"/>
          <w:left w:val="nil"/>
          <w:bottom w:val="nil"/>
          <w:right w:val="nil"/>
          <w:between w:val="nil"/>
        </w:pBdr>
        <w:spacing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Alcohol</w:t>
      </w:r>
    </w:p>
    <w:p w14:paraId="2BA926A8" w14:textId="77777777" w:rsidR="00870D26" w:rsidRPr="00691CB9" w:rsidRDefault="0004399A">
      <w:pPr>
        <w:numPr>
          <w:ilvl w:val="0"/>
          <w:numId w:val="1"/>
        </w:numPr>
        <w:pBdr>
          <w:top w:val="nil"/>
          <w:left w:val="nil"/>
          <w:bottom w:val="nil"/>
          <w:right w:val="nil"/>
          <w:between w:val="nil"/>
        </w:pBdr>
        <w:spacing w:after="240"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Pollution</w:t>
      </w:r>
    </w:p>
    <w:p w14:paraId="133CB7BA" w14:textId="77777777" w:rsidR="00870D26" w:rsidRPr="00691CB9" w:rsidRDefault="0004399A">
      <w:pPr>
        <w:pBdr>
          <w:top w:val="nil"/>
          <w:left w:val="nil"/>
          <w:bottom w:val="nil"/>
          <w:right w:val="nil"/>
          <w:between w:val="nil"/>
        </w:pBdr>
        <w:spacing w:before="240" w:after="240" w:line="240" w:lineRule="auto"/>
        <w:rPr>
          <w:rFonts w:ascii="Century Gothic" w:eastAsia="Century Gothic" w:hAnsi="Century Gothic" w:cs="Century Gothic"/>
          <w:sz w:val="24"/>
          <w:szCs w:val="24"/>
        </w:rPr>
      </w:pPr>
      <w:r w:rsidRPr="00691CB9">
        <w:rPr>
          <w:rFonts w:ascii="Century Gothic" w:eastAsia="Century Gothic" w:hAnsi="Century Gothic" w:cs="Century Gothic"/>
          <w:b/>
          <w:sz w:val="24"/>
          <w:szCs w:val="24"/>
        </w:rPr>
        <w:t>You can produce this information</w:t>
      </w:r>
      <w:r w:rsidRPr="00691CB9">
        <w:rPr>
          <w:rFonts w:ascii="Century Gothic" w:eastAsia="Century Gothic" w:hAnsi="Century Gothic" w:cs="Century Gothic"/>
          <w:sz w:val="24"/>
          <w:szCs w:val="24"/>
        </w:rPr>
        <w:t xml:space="preserve"> in a table format, or as an information poster, or as a spider diagram. Please try to keep it to one A4 page only!</w:t>
      </w:r>
    </w:p>
    <w:p w14:paraId="1B6112FE" w14:textId="71FDE6CC" w:rsidR="00870D26" w:rsidRPr="00691CB9" w:rsidRDefault="0004399A">
      <w:pPr>
        <w:pBdr>
          <w:top w:val="nil"/>
          <w:left w:val="nil"/>
          <w:bottom w:val="nil"/>
          <w:right w:val="nil"/>
          <w:between w:val="nil"/>
        </w:pBdr>
        <w:spacing w:before="240" w:after="240"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Also, ensure everything you research is written in your own words!</w:t>
      </w:r>
    </w:p>
    <w:tbl>
      <w:tblPr>
        <w:tblStyle w:val="a8"/>
        <w:tblW w:w="935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870D26" w14:paraId="2F9C8F4B" w14:textId="77777777" w:rsidTr="00691CB9">
        <w:tc>
          <w:tcPr>
            <w:tcW w:w="9356" w:type="dxa"/>
            <w:shd w:val="clear" w:color="auto" w:fill="FF00FF"/>
            <w:tcMar>
              <w:top w:w="100" w:type="dxa"/>
              <w:left w:w="100" w:type="dxa"/>
              <w:bottom w:w="100" w:type="dxa"/>
              <w:right w:w="100" w:type="dxa"/>
            </w:tcMar>
          </w:tcPr>
          <w:sdt>
            <w:sdtPr>
              <w:tag w:val="goog_rdk_1"/>
              <w:id w:val="-2136380036"/>
              <w:lock w:val="contentLocked"/>
            </w:sdtPr>
            <w:sdtEndPr/>
            <w:sdtContent>
              <w:p w14:paraId="2182BD15" w14:textId="77777777" w:rsidR="00870D26" w:rsidRDefault="0004399A" w:rsidP="0008120F">
                <w:pPr>
                  <w:spacing w:before="120" w:after="120" w:line="240" w:lineRule="auto"/>
                  <w:rPr>
                    <w:rFonts w:ascii="Century Gothic" w:eastAsia="Century Gothic" w:hAnsi="Century Gothic" w:cs="Century Gothic"/>
                    <w:sz w:val="26"/>
                    <w:szCs w:val="26"/>
                  </w:rPr>
                </w:pPr>
                <w:r>
                  <w:rPr>
                    <w:rFonts w:ascii="Century Gothic" w:eastAsia="Century Gothic" w:hAnsi="Century Gothic" w:cs="Century Gothic"/>
                    <w:b/>
                    <w:sz w:val="26"/>
                    <w:szCs w:val="26"/>
                  </w:rPr>
                  <w:t>Task 2: Finding Health Data</w:t>
                </w:r>
              </w:p>
            </w:sdtContent>
          </w:sdt>
        </w:tc>
      </w:tr>
    </w:tbl>
    <w:p w14:paraId="243200B9" w14:textId="6663A536" w:rsidR="00870D26" w:rsidRDefault="00870D26">
      <w:pPr>
        <w:pBdr>
          <w:top w:val="nil"/>
          <w:left w:val="nil"/>
          <w:bottom w:val="nil"/>
          <w:right w:val="nil"/>
          <w:between w:val="nil"/>
        </w:pBdr>
        <w:spacing w:before="240" w:after="240" w:line="240" w:lineRule="auto"/>
        <w:rPr>
          <w:rFonts w:ascii="Century Gothic" w:eastAsia="Century Gothic" w:hAnsi="Century Gothic" w:cs="Century Gothic"/>
          <w:sz w:val="2"/>
          <w:szCs w:val="2"/>
        </w:rPr>
      </w:pPr>
    </w:p>
    <w:p w14:paraId="2D526FD5" w14:textId="1F6DB533" w:rsidR="00870D26" w:rsidRPr="00691CB9" w:rsidRDefault="0004399A">
      <w:pPr>
        <w:pBdr>
          <w:top w:val="nil"/>
          <w:left w:val="nil"/>
          <w:bottom w:val="nil"/>
          <w:right w:val="nil"/>
          <w:between w:val="nil"/>
        </w:pBdr>
        <w:spacing w:before="240" w:after="240"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 xml:space="preserve">How are these health issues specifically impacting Brighton &amp; Hove? </w:t>
      </w:r>
    </w:p>
    <w:p w14:paraId="4E9901D0" w14:textId="4DAA7CAE" w:rsidR="00870D26" w:rsidRPr="00691CB9" w:rsidRDefault="0008120F">
      <w:pPr>
        <w:pBdr>
          <w:top w:val="nil"/>
          <w:left w:val="nil"/>
          <w:bottom w:val="nil"/>
          <w:right w:val="nil"/>
          <w:between w:val="nil"/>
        </w:pBdr>
        <w:spacing w:before="240" w:after="240" w:line="240" w:lineRule="auto"/>
        <w:rPr>
          <w:rFonts w:ascii="Century Gothic" w:eastAsia="Century Gothic" w:hAnsi="Century Gothic" w:cs="Century Gothic"/>
          <w:sz w:val="24"/>
          <w:szCs w:val="24"/>
        </w:rPr>
      </w:pPr>
      <w:r w:rsidRPr="00691CB9">
        <w:rPr>
          <w:noProof/>
          <w:sz w:val="24"/>
          <w:szCs w:val="24"/>
        </w:rPr>
        <w:drawing>
          <wp:anchor distT="114300" distB="114300" distL="114300" distR="114300" simplePos="0" relativeHeight="251660288" behindDoc="0" locked="0" layoutInCell="1" hidden="0" allowOverlap="1" wp14:anchorId="3D22C189" wp14:editId="1E200D95">
            <wp:simplePos x="0" y="0"/>
            <wp:positionH relativeFrom="margin">
              <wp:align>left</wp:align>
            </wp:positionH>
            <wp:positionV relativeFrom="paragraph">
              <wp:posOffset>-440690</wp:posOffset>
            </wp:positionV>
            <wp:extent cx="2209800" cy="1564458"/>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209800" cy="1564458"/>
                    </a:xfrm>
                    <a:prstGeom prst="rect">
                      <a:avLst/>
                    </a:prstGeom>
                    <a:ln/>
                  </pic:spPr>
                </pic:pic>
              </a:graphicData>
            </a:graphic>
          </wp:anchor>
        </w:drawing>
      </w:r>
      <w:r w:rsidR="0004399A" w:rsidRPr="00691CB9">
        <w:rPr>
          <w:rFonts w:ascii="Century Gothic" w:eastAsia="Century Gothic" w:hAnsi="Century Gothic" w:cs="Century Gothic"/>
          <w:sz w:val="24"/>
          <w:szCs w:val="24"/>
        </w:rPr>
        <w:t xml:space="preserve">Look through the following </w:t>
      </w:r>
      <w:hyperlink r:id="rId10" w:history="1">
        <w:r w:rsidR="0004399A" w:rsidRPr="00691CB9">
          <w:rPr>
            <w:rStyle w:val="Hyperlink"/>
            <w:rFonts w:ascii="Century Gothic" w:eastAsia="Century Gothic" w:hAnsi="Century Gothic" w:cs="Century Gothic"/>
            <w:sz w:val="24"/>
            <w:szCs w:val="24"/>
          </w:rPr>
          <w:t>Brighton &amp; Hove JSNA report</w:t>
        </w:r>
      </w:hyperlink>
      <w:r w:rsidR="0004399A" w:rsidRPr="00691CB9">
        <w:rPr>
          <w:rFonts w:ascii="Century Gothic" w:eastAsia="Century Gothic" w:hAnsi="Century Gothic" w:cs="Century Gothic"/>
          <w:sz w:val="24"/>
          <w:szCs w:val="24"/>
        </w:rPr>
        <w:t xml:space="preserve"> to identify the following statistics </w:t>
      </w:r>
      <w:r w:rsidR="0004399A" w:rsidRPr="00691CB9">
        <w:rPr>
          <w:rFonts w:ascii="Century Gothic" w:eastAsia="Century Gothic" w:hAnsi="Century Gothic" w:cs="Century Gothic"/>
          <w:i/>
          <w:sz w:val="24"/>
          <w:szCs w:val="24"/>
        </w:rPr>
        <w:t>(you can copy and paste the table into your work)</w:t>
      </w:r>
      <w:r w:rsidR="0004399A" w:rsidRPr="00691CB9">
        <w:rPr>
          <w:rFonts w:ascii="Century Gothic" w:eastAsia="Century Gothic" w:hAnsi="Century Gothic" w:cs="Century Gothic"/>
          <w:sz w:val="24"/>
          <w:szCs w:val="24"/>
        </w:rPr>
        <w:t>:</w:t>
      </w:r>
    </w:p>
    <w:sdt>
      <w:sdtPr>
        <w:tag w:val="goog_rdk_2"/>
        <w:id w:val="1001010843"/>
        <w:lock w:val="contentLocked"/>
      </w:sdtPr>
      <w:sdtEndPr/>
      <w:sdtContent>
        <w:tbl>
          <w:tblPr>
            <w:tblStyle w:val="a9"/>
            <w:tblW w:w="9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430"/>
          </w:tblGrid>
          <w:tr w:rsidR="00870D26" w14:paraId="4E5AB176" w14:textId="77777777">
            <w:tc>
              <w:tcPr>
                <w:tcW w:w="2235" w:type="dxa"/>
                <w:shd w:val="clear" w:color="auto" w:fill="auto"/>
                <w:tcMar>
                  <w:top w:w="100" w:type="dxa"/>
                  <w:left w:w="100" w:type="dxa"/>
                  <w:bottom w:w="100" w:type="dxa"/>
                  <w:right w:w="100" w:type="dxa"/>
                </w:tcMar>
              </w:tcPr>
              <w:p w14:paraId="70743B88" w14:textId="153164BC" w:rsidR="00870D26" w:rsidRDefault="00691CB9">
                <w:pPr>
                  <w:widowControl w:val="0"/>
                  <w:pBdr>
                    <w:top w:val="nil"/>
                    <w:left w:val="nil"/>
                    <w:bottom w:val="nil"/>
                    <w:right w:val="nil"/>
                    <w:between w:val="nil"/>
                  </w:pBdr>
                  <w:spacing w:line="240" w:lineRule="auto"/>
                  <w:rPr>
                    <w:rFonts w:ascii="Century Gothic" w:eastAsia="Century Gothic" w:hAnsi="Century Gothic" w:cs="Century Gothic"/>
                    <w:sz w:val="26"/>
                    <w:szCs w:val="26"/>
                  </w:rPr>
                </w:pPr>
                <w:hyperlink r:id="rId11" w:history="1">
                  <w:r w:rsidR="0004399A" w:rsidRPr="00691CB9">
                    <w:rPr>
                      <w:rStyle w:val="Hyperlink"/>
                      <w:rFonts w:ascii="Century Gothic" w:eastAsia="Century Gothic" w:hAnsi="Century Gothic" w:cs="Century Gothic"/>
                      <w:sz w:val="26"/>
                      <w:szCs w:val="26"/>
                    </w:rPr>
                    <w:t>Link</w:t>
                  </w:r>
                </w:hyperlink>
                <w:r w:rsidR="0004399A">
                  <w:rPr>
                    <w:rFonts w:ascii="Century Gothic" w:eastAsia="Century Gothic" w:hAnsi="Century Gothic" w:cs="Century Gothic"/>
                    <w:sz w:val="26"/>
                    <w:szCs w:val="26"/>
                  </w:rPr>
                  <w:t xml:space="preserve"> </w:t>
                </w:r>
              </w:p>
              <w:p w14:paraId="361CC811" w14:textId="5FD54701" w:rsidR="00870D26" w:rsidRDefault="00870D26">
                <w:pPr>
                  <w:spacing w:before="240" w:after="240" w:line="240" w:lineRule="auto"/>
                  <w:rPr>
                    <w:rFonts w:ascii="Century Gothic" w:eastAsia="Century Gothic" w:hAnsi="Century Gothic" w:cs="Century Gothic"/>
                    <w:sz w:val="26"/>
                    <w:szCs w:val="26"/>
                  </w:rPr>
                </w:pPr>
              </w:p>
            </w:tc>
            <w:tc>
              <w:tcPr>
                <w:tcW w:w="2235" w:type="dxa"/>
                <w:shd w:val="clear" w:color="auto" w:fill="auto"/>
                <w:tcMar>
                  <w:top w:w="100" w:type="dxa"/>
                  <w:left w:w="100" w:type="dxa"/>
                  <w:bottom w:w="100" w:type="dxa"/>
                  <w:right w:w="100" w:type="dxa"/>
                </w:tcMar>
              </w:tcPr>
              <w:p w14:paraId="0934112A" w14:textId="77777777" w:rsidR="00870D26" w:rsidRDefault="0004399A">
                <w:pPr>
                  <w:widowControl w:val="0"/>
                  <w:pBdr>
                    <w:top w:val="nil"/>
                    <w:left w:val="nil"/>
                    <w:bottom w:val="nil"/>
                    <w:right w:val="nil"/>
                    <w:between w:val="nil"/>
                  </w:pBdr>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26"/>
                    <w:szCs w:val="26"/>
                  </w:rPr>
                  <w:t>B+H Statistics</w:t>
                </w:r>
              </w:p>
            </w:tc>
            <w:tc>
              <w:tcPr>
                <w:tcW w:w="2235" w:type="dxa"/>
                <w:shd w:val="clear" w:color="auto" w:fill="auto"/>
                <w:tcMar>
                  <w:top w:w="100" w:type="dxa"/>
                  <w:left w:w="100" w:type="dxa"/>
                  <w:bottom w:w="100" w:type="dxa"/>
                  <w:right w:w="100" w:type="dxa"/>
                </w:tcMar>
              </w:tcPr>
              <w:p w14:paraId="2D833BB2" w14:textId="77777777" w:rsidR="00870D26" w:rsidRDefault="0004399A">
                <w:pPr>
                  <w:widowControl w:val="0"/>
                  <w:pBdr>
                    <w:top w:val="nil"/>
                    <w:left w:val="nil"/>
                    <w:bottom w:val="nil"/>
                    <w:right w:val="nil"/>
                    <w:between w:val="nil"/>
                  </w:pBdr>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26"/>
                    <w:szCs w:val="26"/>
                  </w:rPr>
                  <w:t>England Statistics</w:t>
                </w:r>
              </w:p>
            </w:tc>
            <w:tc>
              <w:tcPr>
                <w:tcW w:w="2430" w:type="dxa"/>
                <w:shd w:val="clear" w:color="auto" w:fill="auto"/>
                <w:tcMar>
                  <w:top w:w="100" w:type="dxa"/>
                  <w:left w:w="100" w:type="dxa"/>
                  <w:bottom w:w="100" w:type="dxa"/>
                  <w:right w:w="100" w:type="dxa"/>
                </w:tcMar>
              </w:tcPr>
              <w:p w14:paraId="1E95E16D" w14:textId="77777777" w:rsidR="00870D26" w:rsidRDefault="0004399A">
                <w:pPr>
                  <w:widowControl w:val="0"/>
                  <w:pBdr>
                    <w:top w:val="nil"/>
                    <w:left w:val="nil"/>
                    <w:bottom w:val="nil"/>
                    <w:right w:val="nil"/>
                    <w:between w:val="nil"/>
                  </w:pBdr>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26"/>
                    <w:szCs w:val="26"/>
                  </w:rPr>
                  <w:t xml:space="preserve">Comparison Notes: </w:t>
                </w:r>
              </w:p>
              <w:p w14:paraId="76F5CA31" w14:textId="77777777" w:rsidR="00870D26" w:rsidRDefault="0004399A">
                <w:pPr>
                  <w:widowControl w:val="0"/>
                  <w:pBdr>
                    <w:top w:val="nil"/>
                    <w:left w:val="nil"/>
                    <w:bottom w:val="nil"/>
                    <w:right w:val="nil"/>
                    <w:between w:val="nil"/>
                  </w:pBdr>
                  <w:spacing w:line="240"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(who is worse or better)</w:t>
                </w:r>
              </w:p>
            </w:tc>
          </w:tr>
          <w:tr w:rsidR="00870D26" w14:paraId="7EB7EFF6" w14:textId="77777777">
            <w:tc>
              <w:tcPr>
                <w:tcW w:w="2235" w:type="dxa"/>
                <w:shd w:val="clear" w:color="auto" w:fill="auto"/>
                <w:tcMar>
                  <w:top w:w="100" w:type="dxa"/>
                  <w:left w:w="100" w:type="dxa"/>
                  <w:bottom w:w="100" w:type="dxa"/>
                  <w:right w:w="100" w:type="dxa"/>
                </w:tcMar>
              </w:tcPr>
              <w:p w14:paraId="0856D8DB"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i/>
                    <w:sz w:val="18"/>
                    <w:szCs w:val="18"/>
                  </w:rPr>
                </w:pPr>
                <w:r w:rsidRPr="00691CB9">
                  <w:rPr>
                    <w:rFonts w:ascii="Century Gothic" w:eastAsia="Century Gothic" w:hAnsi="Century Gothic" w:cs="Century Gothic"/>
                    <w:sz w:val="24"/>
                    <w:szCs w:val="24"/>
                  </w:rPr>
                  <w:t>Adult mortality (death) caused by air pollution</w:t>
                </w:r>
                <w:r>
                  <w:rPr>
                    <w:rFonts w:ascii="Century Gothic" w:eastAsia="Century Gothic" w:hAnsi="Century Gothic" w:cs="Century Gothic"/>
                    <w:sz w:val="26"/>
                    <w:szCs w:val="26"/>
                  </w:rPr>
                  <w:t xml:space="preserve"> </w:t>
                </w:r>
                <w:r>
                  <w:rPr>
                    <w:rFonts w:ascii="Century Gothic" w:eastAsia="Century Gothic" w:hAnsi="Century Gothic" w:cs="Century Gothic"/>
                    <w:i/>
                    <w:sz w:val="18"/>
                    <w:szCs w:val="18"/>
                  </w:rPr>
                  <w:t>(page 7)</w:t>
                </w:r>
              </w:p>
            </w:tc>
            <w:tc>
              <w:tcPr>
                <w:tcW w:w="2235" w:type="dxa"/>
                <w:shd w:val="clear" w:color="auto" w:fill="auto"/>
                <w:tcMar>
                  <w:top w:w="100" w:type="dxa"/>
                  <w:left w:w="100" w:type="dxa"/>
                  <w:bottom w:w="100" w:type="dxa"/>
                  <w:right w:w="100" w:type="dxa"/>
                </w:tcMar>
              </w:tcPr>
              <w:p w14:paraId="06CA0CFF"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235" w:type="dxa"/>
                <w:shd w:val="clear" w:color="auto" w:fill="auto"/>
                <w:tcMar>
                  <w:top w:w="100" w:type="dxa"/>
                  <w:left w:w="100" w:type="dxa"/>
                  <w:bottom w:w="100" w:type="dxa"/>
                  <w:right w:w="100" w:type="dxa"/>
                </w:tcMar>
              </w:tcPr>
              <w:p w14:paraId="10615866"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430" w:type="dxa"/>
                <w:shd w:val="clear" w:color="auto" w:fill="auto"/>
                <w:tcMar>
                  <w:top w:w="100" w:type="dxa"/>
                  <w:left w:w="100" w:type="dxa"/>
                  <w:bottom w:w="100" w:type="dxa"/>
                  <w:right w:w="100" w:type="dxa"/>
                </w:tcMar>
              </w:tcPr>
              <w:p w14:paraId="0188F8A8"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r>
          <w:tr w:rsidR="00870D26" w14:paraId="58578432" w14:textId="77777777">
            <w:tc>
              <w:tcPr>
                <w:tcW w:w="2235" w:type="dxa"/>
                <w:shd w:val="clear" w:color="auto" w:fill="auto"/>
                <w:tcMar>
                  <w:top w:w="100" w:type="dxa"/>
                  <w:left w:w="100" w:type="dxa"/>
                  <w:bottom w:w="100" w:type="dxa"/>
                  <w:right w:w="100" w:type="dxa"/>
                </w:tcMar>
              </w:tcPr>
              <w:p w14:paraId="717DB3A4" w14:textId="77777777" w:rsidR="00870D26" w:rsidRPr="00691CB9" w:rsidRDefault="0004399A">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Percentage of adult smokers</w:t>
                </w:r>
              </w:p>
              <w:p w14:paraId="7E6188F2"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i/>
                    <w:sz w:val="18"/>
                    <w:szCs w:val="18"/>
                  </w:rPr>
                </w:pPr>
                <w:r>
                  <w:rPr>
                    <w:rFonts w:ascii="Century Gothic" w:eastAsia="Century Gothic" w:hAnsi="Century Gothic" w:cs="Century Gothic"/>
                    <w:i/>
                    <w:sz w:val="18"/>
                    <w:szCs w:val="18"/>
                  </w:rPr>
                  <w:t>(</w:t>
                </w:r>
                <w:proofErr w:type="gramStart"/>
                <w:r>
                  <w:rPr>
                    <w:rFonts w:ascii="Century Gothic" w:eastAsia="Century Gothic" w:hAnsi="Century Gothic" w:cs="Century Gothic"/>
                    <w:i/>
                    <w:sz w:val="18"/>
                    <w:szCs w:val="18"/>
                  </w:rPr>
                  <w:t>page</w:t>
                </w:r>
                <w:proofErr w:type="gramEnd"/>
                <w:r>
                  <w:rPr>
                    <w:rFonts w:ascii="Century Gothic" w:eastAsia="Century Gothic" w:hAnsi="Century Gothic" w:cs="Century Gothic"/>
                    <w:i/>
                    <w:sz w:val="18"/>
                    <w:szCs w:val="18"/>
                  </w:rPr>
                  <w:t xml:space="preserve"> 11)</w:t>
                </w:r>
              </w:p>
            </w:tc>
            <w:tc>
              <w:tcPr>
                <w:tcW w:w="2235" w:type="dxa"/>
                <w:shd w:val="clear" w:color="auto" w:fill="auto"/>
                <w:tcMar>
                  <w:top w:w="100" w:type="dxa"/>
                  <w:left w:w="100" w:type="dxa"/>
                  <w:bottom w:w="100" w:type="dxa"/>
                  <w:right w:w="100" w:type="dxa"/>
                </w:tcMar>
              </w:tcPr>
              <w:p w14:paraId="7ECF9B2E"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235" w:type="dxa"/>
                <w:shd w:val="clear" w:color="auto" w:fill="auto"/>
                <w:tcMar>
                  <w:top w:w="100" w:type="dxa"/>
                  <w:left w:w="100" w:type="dxa"/>
                  <w:bottom w:w="100" w:type="dxa"/>
                  <w:right w:w="100" w:type="dxa"/>
                </w:tcMar>
              </w:tcPr>
              <w:p w14:paraId="7D8129DF"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430" w:type="dxa"/>
                <w:shd w:val="clear" w:color="auto" w:fill="auto"/>
                <w:tcMar>
                  <w:top w:w="100" w:type="dxa"/>
                  <w:left w:w="100" w:type="dxa"/>
                  <w:bottom w:w="100" w:type="dxa"/>
                  <w:right w:w="100" w:type="dxa"/>
                </w:tcMar>
              </w:tcPr>
              <w:p w14:paraId="5F303B15"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r>
          <w:tr w:rsidR="00870D26" w14:paraId="2484D28A" w14:textId="77777777">
            <w:tc>
              <w:tcPr>
                <w:tcW w:w="2235" w:type="dxa"/>
                <w:shd w:val="clear" w:color="auto" w:fill="auto"/>
                <w:tcMar>
                  <w:top w:w="100" w:type="dxa"/>
                  <w:left w:w="100" w:type="dxa"/>
                  <w:bottom w:w="100" w:type="dxa"/>
                  <w:right w:w="100" w:type="dxa"/>
                </w:tcMar>
              </w:tcPr>
              <w:p w14:paraId="30775DC3" w14:textId="77777777" w:rsidR="00870D26" w:rsidRPr="00691CB9" w:rsidRDefault="0004399A">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 xml:space="preserve">Percentage of adults overweight or obese </w:t>
                </w:r>
              </w:p>
              <w:p w14:paraId="6E54D562"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i/>
                    <w:sz w:val="18"/>
                    <w:szCs w:val="18"/>
                  </w:rPr>
                </w:pPr>
                <w:r>
                  <w:rPr>
                    <w:rFonts w:ascii="Century Gothic" w:eastAsia="Century Gothic" w:hAnsi="Century Gothic" w:cs="Century Gothic"/>
                    <w:i/>
                    <w:sz w:val="18"/>
                    <w:szCs w:val="18"/>
                  </w:rPr>
                  <w:t>(</w:t>
                </w:r>
                <w:proofErr w:type="gramStart"/>
                <w:r>
                  <w:rPr>
                    <w:rFonts w:ascii="Century Gothic" w:eastAsia="Century Gothic" w:hAnsi="Century Gothic" w:cs="Century Gothic"/>
                    <w:i/>
                    <w:sz w:val="18"/>
                    <w:szCs w:val="18"/>
                  </w:rPr>
                  <w:t>page</w:t>
                </w:r>
                <w:proofErr w:type="gramEnd"/>
                <w:r>
                  <w:rPr>
                    <w:rFonts w:ascii="Century Gothic" w:eastAsia="Century Gothic" w:hAnsi="Century Gothic" w:cs="Century Gothic"/>
                    <w:i/>
                    <w:sz w:val="18"/>
                    <w:szCs w:val="18"/>
                  </w:rPr>
                  <w:t xml:space="preserve"> 11)</w:t>
                </w:r>
              </w:p>
            </w:tc>
            <w:tc>
              <w:tcPr>
                <w:tcW w:w="2235" w:type="dxa"/>
                <w:shd w:val="clear" w:color="auto" w:fill="auto"/>
                <w:tcMar>
                  <w:top w:w="100" w:type="dxa"/>
                  <w:left w:w="100" w:type="dxa"/>
                  <w:bottom w:w="100" w:type="dxa"/>
                  <w:right w:w="100" w:type="dxa"/>
                </w:tcMar>
              </w:tcPr>
              <w:p w14:paraId="478AFEBF"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235" w:type="dxa"/>
                <w:shd w:val="clear" w:color="auto" w:fill="auto"/>
                <w:tcMar>
                  <w:top w:w="100" w:type="dxa"/>
                  <w:left w:w="100" w:type="dxa"/>
                  <w:bottom w:w="100" w:type="dxa"/>
                  <w:right w:w="100" w:type="dxa"/>
                </w:tcMar>
              </w:tcPr>
              <w:p w14:paraId="3A5BBFD3"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430" w:type="dxa"/>
                <w:shd w:val="clear" w:color="auto" w:fill="auto"/>
                <w:tcMar>
                  <w:top w:w="100" w:type="dxa"/>
                  <w:left w:w="100" w:type="dxa"/>
                  <w:bottom w:w="100" w:type="dxa"/>
                  <w:right w:w="100" w:type="dxa"/>
                </w:tcMar>
              </w:tcPr>
              <w:p w14:paraId="6CDAE4B5"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r>
          <w:tr w:rsidR="00870D26" w14:paraId="178E6931" w14:textId="77777777">
            <w:tc>
              <w:tcPr>
                <w:tcW w:w="2235" w:type="dxa"/>
                <w:shd w:val="clear" w:color="auto" w:fill="auto"/>
                <w:tcMar>
                  <w:top w:w="100" w:type="dxa"/>
                  <w:left w:w="100" w:type="dxa"/>
                  <w:bottom w:w="100" w:type="dxa"/>
                  <w:right w:w="100" w:type="dxa"/>
                </w:tcMar>
              </w:tcPr>
              <w:p w14:paraId="168DC96F" w14:textId="77777777" w:rsidR="00870D26" w:rsidRPr="00691CB9" w:rsidRDefault="0004399A">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Hospital admissions for alcohol specific conditions</w:t>
                </w:r>
              </w:p>
              <w:p w14:paraId="58755DDF"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i/>
                    <w:sz w:val="18"/>
                    <w:szCs w:val="18"/>
                  </w:rPr>
                </w:pPr>
                <w:r>
                  <w:rPr>
                    <w:rFonts w:ascii="Century Gothic" w:eastAsia="Century Gothic" w:hAnsi="Century Gothic" w:cs="Century Gothic"/>
                    <w:i/>
                    <w:sz w:val="18"/>
                    <w:szCs w:val="18"/>
                  </w:rPr>
                  <w:t>(</w:t>
                </w:r>
                <w:proofErr w:type="gramStart"/>
                <w:r>
                  <w:rPr>
                    <w:rFonts w:ascii="Century Gothic" w:eastAsia="Century Gothic" w:hAnsi="Century Gothic" w:cs="Century Gothic"/>
                    <w:i/>
                    <w:sz w:val="18"/>
                    <w:szCs w:val="18"/>
                  </w:rPr>
                  <w:t>page</w:t>
                </w:r>
                <w:proofErr w:type="gramEnd"/>
                <w:r>
                  <w:rPr>
                    <w:rFonts w:ascii="Century Gothic" w:eastAsia="Century Gothic" w:hAnsi="Century Gothic" w:cs="Century Gothic"/>
                    <w:i/>
                    <w:sz w:val="18"/>
                    <w:szCs w:val="18"/>
                  </w:rPr>
                  <w:t xml:space="preserve"> 11)</w:t>
                </w:r>
              </w:p>
            </w:tc>
            <w:tc>
              <w:tcPr>
                <w:tcW w:w="2235" w:type="dxa"/>
                <w:shd w:val="clear" w:color="auto" w:fill="auto"/>
                <w:tcMar>
                  <w:top w:w="100" w:type="dxa"/>
                  <w:left w:w="100" w:type="dxa"/>
                  <w:bottom w:w="100" w:type="dxa"/>
                  <w:right w:w="100" w:type="dxa"/>
                </w:tcMar>
              </w:tcPr>
              <w:p w14:paraId="299F16D8"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235" w:type="dxa"/>
                <w:shd w:val="clear" w:color="auto" w:fill="auto"/>
                <w:tcMar>
                  <w:top w:w="100" w:type="dxa"/>
                  <w:left w:w="100" w:type="dxa"/>
                  <w:bottom w:w="100" w:type="dxa"/>
                  <w:right w:w="100" w:type="dxa"/>
                </w:tcMar>
              </w:tcPr>
              <w:p w14:paraId="573C2659"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430" w:type="dxa"/>
                <w:shd w:val="clear" w:color="auto" w:fill="auto"/>
                <w:tcMar>
                  <w:top w:w="100" w:type="dxa"/>
                  <w:left w:w="100" w:type="dxa"/>
                  <w:bottom w:w="100" w:type="dxa"/>
                  <w:right w:w="100" w:type="dxa"/>
                </w:tcMar>
              </w:tcPr>
              <w:p w14:paraId="399801EB"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r>
        </w:tbl>
      </w:sdtContent>
    </w:sdt>
    <w:p w14:paraId="67E33C99" w14:textId="77777777" w:rsidR="00870D26" w:rsidRDefault="0004399A">
      <w:pPr>
        <w:pBdr>
          <w:top w:val="nil"/>
          <w:left w:val="nil"/>
          <w:bottom w:val="nil"/>
          <w:right w:val="nil"/>
          <w:between w:val="nil"/>
        </w:pBdr>
        <w:spacing w:before="240" w:after="240" w:line="240" w:lineRule="auto"/>
        <w:rPr>
          <w:rFonts w:ascii="Century Gothic" w:eastAsia="Century Gothic" w:hAnsi="Century Gothic" w:cs="Century Gothic"/>
          <w:b/>
          <w:sz w:val="26"/>
          <w:szCs w:val="26"/>
        </w:rPr>
      </w:pPr>
      <w:r>
        <w:rPr>
          <w:rFonts w:ascii="Century Gothic" w:eastAsia="Century Gothic" w:hAnsi="Century Gothic" w:cs="Century Gothic"/>
          <w:b/>
          <w:sz w:val="26"/>
          <w:szCs w:val="26"/>
        </w:rPr>
        <w:t>Stretch and Challenge Task:</w:t>
      </w:r>
    </w:p>
    <w:p w14:paraId="13989513" w14:textId="5D4810E9" w:rsidR="00870D26" w:rsidRPr="00691CB9" w:rsidRDefault="0004399A" w:rsidP="00691CB9">
      <w:pPr>
        <w:pBdr>
          <w:top w:val="nil"/>
          <w:left w:val="nil"/>
          <w:bottom w:val="nil"/>
          <w:right w:val="nil"/>
          <w:between w:val="nil"/>
        </w:pBdr>
        <w:spacing w:before="240" w:after="240" w:line="240" w:lineRule="auto"/>
        <w:ind w:right="-188"/>
        <w:rPr>
          <w:rFonts w:ascii="Century Gothic" w:eastAsia="Century Gothic" w:hAnsi="Century Gothic" w:cs="Century Gothic"/>
          <w:sz w:val="24"/>
          <w:szCs w:val="24"/>
        </w:rPr>
      </w:pPr>
      <w:r w:rsidRPr="00691CB9">
        <w:rPr>
          <w:rFonts w:ascii="Century Gothic" w:eastAsia="Century Gothic" w:hAnsi="Century Gothic" w:cs="Century Gothic"/>
          <w:sz w:val="24"/>
          <w:szCs w:val="24"/>
        </w:rPr>
        <w:t>Exposure to air pollution and taking part in certain lifestyle factors can raise the risk of disease, including certain cancers. Using the ‘</w:t>
      </w:r>
      <w:hyperlink r:id="rId12" w:history="1">
        <w:r w:rsidRPr="00691CB9">
          <w:rPr>
            <w:rStyle w:val="Hyperlink"/>
            <w:rFonts w:ascii="Century Gothic" w:eastAsia="Century Gothic" w:hAnsi="Century Gothic" w:cs="Century Gothic"/>
            <w:sz w:val="24"/>
            <w:szCs w:val="24"/>
          </w:rPr>
          <w:t>Cancer in Brighton and Hove 2022’ report</w:t>
        </w:r>
      </w:hyperlink>
      <w:r w:rsidRPr="00691CB9">
        <w:rPr>
          <w:rFonts w:ascii="Century Gothic" w:eastAsia="Century Gothic" w:hAnsi="Century Gothic" w:cs="Century Gothic"/>
          <w:sz w:val="24"/>
          <w:szCs w:val="24"/>
        </w:rPr>
        <w:t xml:space="preserve">, find the following cancer health statistics </w:t>
      </w:r>
      <w:r w:rsidRPr="00691CB9">
        <w:rPr>
          <w:rFonts w:ascii="Century Gothic" w:eastAsia="Century Gothic" w:hAnsi="Century Gothic" w:cs="Century Gothic"/>
          <w:i/>
          <w:sz w:val="24"/>
          <w:szCs w:val="24"/>
        </w:rPr>
        <w:t>(you can copy and paste the ta</w:t>
      </w:r>
      <w:r w:rsidRPr="00691CB9">
        <w:rPr>
          <w:rFonts w:ascii="Century Gothic" w:eastAsia="Century Gothic" w:hAnsi="Century Gothic" w:cs="Century Gothic"/>
          <w:i/>
          <w:sz w:val="24"/>
          <w:szCs w:val="24"/>
        </w:rPr>
        <w:t>ble into your work)</w:t>
      </w:r>
      <w:r w:rsidRPr="00691CB9">
        <w:rPr>
          <w:rFonts w:ascii="Century Gothic" w:eastAsia="Century Gothic" w:hAnsi="Century Gothic" w:cs="Century Gothic"/>
          <w:sz w:val="24"/>
          <w:szCs w:val="24"/>
        </w:rPr>
        <w:t>:</w:t>
      </w:r>
    </w:p>
    <w:sdt>
      <w:sdtPr>
        <w:tag w:val="goog_rdk_3"/>
        <w:id w:val="-900541207"/>
        <w:lock w:val="contentLocked"/>
      </w:sdtPr>
      <w:sdtEndPr/>
      <w:sdtContent>
        <w:tbl>
          <w:tblPr>
            <w:tblStyle w:val="aa"/>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2552"/>
            <w:gridCol w:w="2835"/>
            <w:gridCol w:w="2409"/>
          </w:tblGrid>
          <w:tr w:rsidR="00870D26" w14:paraId="24F284F9" w14:textId="77777777" w:rsidTr="0004399A">
            <w:tc>
              <w:tcPr>
                <w:tcW w:w="1833" w:type="dxa"/>
                <w:shd w:val="clear" w:color="auto" w:fill="auto"/>
                <w:tcMar>
                  <w:top w:w="100" w:type="dxa"/>
                  <w:left w:w="100" w:type="dxa"/>
                  <w:bottom w:w="100" w:type="dxa"/>
                  <w:right w:w="100" w:type="dxa"/>
                </w:tcMar>
              </w:tcPr>
              <w:p w14:paraId="5F9BA50F" w14:textId="6F1A0B36" w:rsidR="00870D26" w:rsidRDefault="00691CB9">
                <w:pPr>
                  <w:widowControl w:val="0"/>
                  <w:pBdr>
                    <w:top w:val="nil"/>
                    <w:left w:val="nil"/>
                    <w:bottom w:val="nil"/>
                    <w:right w:val="nil"/>
                    <w:between w:val="nil"/>
                  </w:pBdr>
                  <w:spacing w:line="240" w:lineRule="auto"/>
                  <w:rPr>
                    <w:rFonts w:ascii="Century Gothic" w:eastAsia="Century Gothic" w:hAnsi="Century Gothic" w:cs="Century Gothic"/>
                    <w:sz w:val="16"/>
                    <w:szCs w:val="16"/>
                  </w:rPr>
                </w:pPr>
                <w:hyperlink r:id="rId13" w:history="1">
                  <w:r w:rsidR="0004399A" w:rsidRPr="00691CB9">
                    <w:rPr>
                      <w:rStyle w:val="Hyperlink"/>
                      <w:rFonts w:ascii="Century Gothic" w:eastAsia="Century Gothic" w:hAnsi="Century Gothic" w:cs="Century Gothic"/>
                      <w:sz w:val="26"/>
                      <w:szCs w:val="26"/>
                    </w:rPr>
                    <w:t>Link</w:t>
                  </w:r>
                </w:hyperlink>
                <w:r w:rsidR="0004399A">
                  <w:rPr>
                    <w:rFonts w:ascii="Century Gothic" w:eastAsia="Century Gothic" w:hAnsi="Century Gothic" w:cs="Century Gothic"/>
                    <w:sz w:val="26"/>
                    <w:szCs w:val="26"/>
                  </w:rPr>
                  <w:t xml:space="preserve"> </w:t>
                </w:r>
              </w:p>
            </w:tc>
            <w:tc>
              <w:tcPr>
                <w:tcW w:w="2552" w:type="dxa"/>
                <w:shd w:val="clear" w:color="auto" w:fill="auto"/>
                <w:tcMar>
                  <w:top w:w="100" w:type="dxa"/>
                  <w:left w:w="100" w:type="dxa"/>
                  <w:bottom w:w="100" w:type="dxa"/>
                  <w:right w:w="100" w:type="dxa"/>
                </w:tcMar>
              </w:tcPr>
              <w:p w14:paraId="71182243" w14:textId="77777777" w:rsidR="00870D26" w:rsidRDefault="0004399A">
                <w:pPr>
                  <w:widowControl w:val="0"/>
                  <w:pBdr>
                    <w:top w:val="nil"/>
                    <w:left w:val="nil"/>
                    <w:bottom w:val="nil"/>
                    <w:right w:val="nil"/>
                    <w:between w:val="nil"/>
                  </w:pBdr>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26"/>
                    <w:szCs w:val="26"/>
                  </w:rPr>
                  <w:t>B+H Stats</w:t>
                </w:r>
              </w:p>
            </w:tc>
            <w:tc>
              <w:tcPr>
                <w:tcW w:w="2835" w:type="dxa"/>
                <w:shd w:val="clear" w:color="auto" w:fill="auto"/>
                <w:tcMar>
                  <w:top w:w="100" w:type="dxa"/>
                  <w:left w:w="100" w:type="dxa"/>
                  <w:bottom w:w="100" w:type="dxa"/>
                  <w:right w:w="100" w:type="dxa"/>
                </w:tcMar>
              </w:tcPr>
              <w:p w14:paraId="45E7612C" w14:textId="77777777" w:rsidR="00870D26" w:rsidRDefault="0004399A">
                <w:pPr>
                  <w:widowControl w:val="0"/>
                  <w:pBdr>
                    <w:top w:val="nil"/>
                    <w:left w:val="nil"/>
                    <w:bottom w:val="nil"/>
                    <w:right w:val="nil"/>
                    <w:between w:val="nil"/>
                  </w:pBdr>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26"/>
                    <w:szCs w:val="26"/>
                  </w:rPr>
                  <w:t>England Stats</w:t>
                </w:r>
              </w:p>
            </w:tc>
            <w:tc>
              <w:tcPr>
                <w:tcW w:w="2409" w:type="dxa"/>
                <w:shd w:val="clear" w:color="auto" w:fill="auto"/>
                <w:tcMar>
                  <w:top w:w="100" w:type="dxa"/>
                  <w:left w:w="100" w:type="dxa"/>
                  <w:bottom w:w="100" w:type="dxa"/>
                  <w:right w:w="100" w:type="dxa"/>
                </w:tcMar>
              </w:tcPr>
              <w:p w14:paraId="5887A023" w14:textId="77777777" w:rsidR="00870D26" w:rsidRDefault="0004399A">
                <w:pPr>
                  <w:widowControl w:val="0"/>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26"/>
                    <w:szCs w:val="26"/>
                  </w:rPr>
                  <w:t xml:space="preserve">Comparison Notes: </w:t>
                </w:r>
              </w:p>
              <w:p w14:paraId="66173FAC" w14:textId="77777777" w:rsidR="00870D26" w:rsidRDefault="0004399A">
                <w:pPr>
                  <w:widowControl w:val="0"/>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18"/>
                    <w:szCs w:val="18"/>
                  </w:rPr>
                  <w:t>(who is worse or better)</w:t>
                </w:r>
              </w:p>
            </w:tc>
          </w:tr>
          <w:tr w:rsidR="00870D26" w14:paraId="45F85D12" w14:textId="77777777" w:rsidTr="0004399A">
            <w:tc>
              <w:tcPr>
                <w:tcW w:w="1833" w:type="dxa"/>
                <w:shd w:val="clear" w:color="auto" w:fill="auto"/>
                <w:tcMar>
                  <w:top w:w="100" w:type="dxa"/>
                  <w:left w:w="100" w:type="dxa"/>
                  <w:bottom w:w="100" w:type="dxa"/>
                  <w:right w:w="100" w:type="dxa"/>
                </w:tcMar>
              </w:tcPr>
              <w:p w14:paraId="06E415FC" w14:textId="77777777" w:rsidR="00870D26" w:rsidRPr="00691CB9" w:rsidRDefault="0004399A">
                <w:pPr>
                  <w:widowControl w:val="0"/>
                  <w:pBdr>
                    <w:top w:val="nil"/>
                    <w:left w:val="nil"/>
                    <w:bottom w:val="nil"/>
                    <w:right w:val="nil"/>
                    <w:between w:val="nil"/>
                  </w:pBdr>
                  <w:spacing w:line="240" w:lineRule="auto"/>
                  <w:rPr>
                    <w:rFonts w:ascii="Century Gothic" w:eastAsia="Century Gothic" w:hAnsi="Century Gothic" w:cs="Century Gothic"/>
                    <w:sz w:val="24"/>
                    <w:szCs w:val="24"/>
                  </w:rPr>
                </w:pPr>
                <w:r w:rsidRPr="00691CB9">
                  <w:rPr>
                    <w:rFonts w:ascii="Century Gothic" w:eastAsia="Century Gothic" w:hAnsi="Century Gothic" w:cs="Century Gothic"/>
                    <w:sz w:val="24"/>
                    <w:szCs w:val="24"/>
                    <w:highlight w:val="yellow"/>
                  </w:rPr>
                  <w:t xml:space="preserve">All cancers caused by </w:t>
                </w:r>
                <w:r w:rsidRPr="00691CB9">
                  <w:rPr>
                    <w:rFonts w:ascii="Century Gothic" w:eastAsia="Century Gothic" w:hAnsi="Century Gothic" w:cs="Century Gothic"/>
                    <w:b/>
                    <w:sz w:val="24"/>
                    <w:szCs w:val="24"/>
                    <w:highlight w:val="yellow"/>
                  </w:rPr>
                  <w:t xml:space="preserve">alcohol </w:t>
                </w:r>
                <w:r w:rsidRPr="00691CB9">
                  <w:rPr>
                    <w:rFonts w:ascii="Century Gothic" w:eastAsia="Century Gothic" w:hAnsi="Century Gothic" w:cs="Century Gothic"/>
                    <w:sz w:val="24"/>
                    <w:szCs w:val="24"/>
                    <w:highlight w:val="yellow"/>
                  </w:rPr>
                  <w:t>consumption</w:t>
                </w:r>
                <w:r w:rsidRPr="00691CB9">
                  <w:rPr>
                    <w:rFonts w:ascii="Century Gothic" w:eastAsia="Century Gothic" w:hAnsi="Century Gothic" w:cs="Century Gothic"/>
                    <w:sz w:val="24"/>
                    <w:szCs w:val="24"/>
                  </w:rPr>
                  <w:t xml:space="preserve"> </w:t>
                </w:r>
              </w:p>
              <w:p w14:paraId="772C09A2"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w:t>
                </w:r>
                <w:proofErr w:type="gramStart"/>
                <w:r>
                  <w:rPr>
                    <w:rFonts w:ascii="Century Gothic" w:eastAsia="Century Gothic" w:hAnsi="Century Gothic" w:cs="Century Gothic"/>
                    <w:sz w:val="18"/>
                    <w:szCs w:val="18"/>
                  </w:rPr>
                  <w:t>section</w:t>
                </w:r>
                <w:proofErr w:type="gramEnd"/>
                <w:r>
                  <w:rPr>
                    <w:rFonts w:ascii="Century Gothic" w:eastAsia="Century Gothic" w:hAnsi="Century Gothic" w:cs="Century Gothic"/>
                    <w:sz w:val="18"/>
                    <w:szCs w:val="18"/>
                  </w:rPr>
                  <w:t xml:space="preserve"> 6.2 on page 25. See top paragraph and Fig 14.)</w:t>
                </w:r>
              </w:p>
            </w:tc>
            <w:tc>
              <w:tcPr>
                <w:tcW w:w="2552" w:type="dxa"/>
                <w:shd w:val="clear" w:color="auto" w:fill="auto"/>
                <w:tcMar>
                  <w:top w:w="100" w:type="dxa"/>
                  <w:left w:w="100" w:type="dxa"/>
                  <w:bottom w:w="100" w:type="dxa"/>
                  <w:right w:w="100" w:type="dxa"/>
                </w:tcMar>
              </w:tcPr>
              <w:p w14:paraId="6F7A88AE" w14:textId="77777777" w:rsidR="00870D26" w:rsidRPr="00691CB9" w:rsidRDefault="0004399A">
                <w:pPr>
                  <w:widowControl w:val="0"/>
                  <w:pBdr>
                    <w:top w:val="nil"/>
                    <w:left w:val="nil"/>
                    <w:bottom w:val="nil"/>
                    <w:right w:val="nil"/>
                    <w:between w:val="nil"/>
                  </w:pBdr>
                  <w:spacing w:line="240" w:lineRule="auto"/>
                  <w:rPr>
                    <w:rFonts w:ascii="Century Gothic" w:eastAsia="Century Gothic" w:hAnsi="Century Gothic" w:cs="Century Gothic"/>
                    <w:b/>
                    <w:sz w:val="24"/>
                    <w:szCs w:val="24"/>
                  </w:rPr>
                </w:pPr>
                <w:r w:rsidRPr="00691CB9">
                  <w:rPr>
                    <w:rFonts w:ascii="Century Gothic" w:eastAsia="Century Gothic" w:hAnsi="Century Gothic" w:cs="Century Gothic"/>
                    <w:sz w:val="24"/>
                    <w:szCs w:val="24"/>
                  </w:rPr>
                  <w:t xml:space="preserve">For every 100,000 people, the number of </w:t>
                </w:r>
                <w:r w:rsidRPr="00691CB9">
                  <w:rPr>
                    <w:rFonts w:ascii="Century Gothic" w:eastAsia="Century Gothic" w:hAnsi="Century Gothic" w:cs="Century Gothic"/>
                    <w:b/>
                    <w:sz w:val="24"/>
                    <w:szCs w:val="24"/>
                  </w:rPr>
                  <w:t xml:space="preserve">males in B+H </w:t>
                </w:r>
                <w:r w:rsidRPr="00691CB9">
                  <w:rPr>
                    <w:rFonts w:ascii="Century Gothic" w:eastAsia="Century Gothic" w:hAnsi="Century Gothic" w:cs="Century Gothic"/>
                    <w:sz w:val="24"/>
                    <w:szCs w:val="24"/>
                  </w:rPr>
                  <w:t>with alcohol related cancer is:</w:t>
                </w:r>
              </w:p>
              <w:p w14:paraId="4ADA6CBA" w14:textId="77777777" w:rsidR="00870D26" w:rsidRPr="00691CB9" w:rsidRDefault="00870D26">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889FC9A" w14:textId="77777777" w:rsidR="00870D26" w:rsidRPr="00691CB9" w:rsidRDefault="00870D26">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20AC8267" w14:textId="77777777" w:rsidR="00870D26" w:rsidRPr="00691CB9" w:rsidRDefault="0004399A">
                <w:pPr>
                  <w:widowControl w:val="0"/>
                  <w:spacing w:line="240" w:lineRule="auto"/>
                  <w:rPr>
                    <w:rFonts w:ascii="Century Gothic" w:eastAsia="Century Gothic" w:hAnsi="Century Gothic" w:cs="Century Gothic"/>
                    <w:b/>
                    <w:sz w:val="24"/>
                    <w:szCs w:val="24"/>
                  </w:rPr>
                </w:pPr>
                <w:r w:rsidRPr="00691CB9">
                  <w:rPr>
                    <w:rFonts w:ascii="Century Gothic" w:eastAsia="Century Gothic" w:hAnsi="Century Gothic" w:cs="Century Gothic"/>
                    <w:sz w:val="24"/>
                    <w:szCs w:val="24"/>
                  </w:rPr>
                  <w:t xml:space="preserve">For every 100,000 people, the number of </w:t>
                </w:r>
                <w:r w:rsidRPr="00691CB9">
                  <w:rPr>
                    <w:rFonts w:ascii="Century Gothic" w:eastAsia="Century Gothic" w:hAnsi="Century Gothic" w:cs="Century Gothic"/>
                    <w:b/>
                    <w:sz w:val="24"/>
                    <w:szCs w:val="24"/>
                  </w:rPr>
                  <w:t xml:space="preserve">females in B+H </w:t>
                </w:r>
                <w:r w:rsidRPr="00691CB9">
                  <w:rPr>
                    <w:rFonts w:ascii="Century Gothic" w:eastAsia="Century Gothic" w:hAnsi="Century Gothic" w:cs="Century Gothic"/>
                    <w:sz w:val="24"/>
                    <w:szCs w:val="24"/>
                  </w:rPr>
                  <w:t>with alcohol related cancer is:</w:t>
                </w:r>
              </w:p>
              <w:p w14:paraId="151376D2"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835" w:type="dxa"/>
                <w:shd w:val="clear" w:color="auto" w:fill="auto"/>
                <w:tcMar>
                  <w:top w:w="100" w:type="dxa"/>
                  <w:left w:w="100" w:type="dxa"/>
                  <w:bottom w:w="100" w:type="dxa"/>
                  <w:right w:w="100" w:type="dxa"/>
                </w:tcMar>
              </w:tcPr>
              <w:p w14:paraId="26C2221E" w14:textId="77777777" w:rsidR="00870D26" w:rsidRPr="00691CB9" w:rsidRDefault="0004399A">
                <w:pPr>
                  <w:widowControl w:val="0"/>
                  <w:spacing w:line="240" w:lineRule="auto"/>
                  <w:rPr>
                    <w:rFonts w:ascii="Century Gothic" w:eastAsia="Century Gothic" w:hAnsi="Century Gothic" w:cs="Century Gothic"/>
                    <w:b/>
                    <w:sz w:val="24"/>
                    <w:szCs w:val="24"/>
                  </w:rPr>
                </w:pPr>
                <w:r w:rsidRPr="00691CB9">
                  <w:rPr>
                    <w:rFonts w:ascii="Century Gothic" w:eastAsia="Century Gothic" w:hAnsi="Century Gothic" w:cs="Century Gothic"/>
                    <w:sz w:val="24"/>
                    <w:szCs w:val="24"/>
                  </w:rPr>
                  <w:t xml:space="preserve">For every 100,000 people, the number of </w:t>
                </w:r>
                <w:r w:rsidRPr="00691CB9">
                  <w:rPr>
                    <w:rFonts w:ascii="Century Gothic" w:eastAsia="Century Gothic" w:hAnsi="Century Gothic" w:cs="Century Gothic"/>
                    <w:b/>
                    <w:sz w:val="24"/>
                    <w:szCs w:val="24"/>
                  </w:rPr>
                  <w:t xml:space="preserve">males in England </w:t>
                </w:r>
                <w:r w:rsidRPr="00691CB9">
                  <w:rPr>
                    <w:rFonts w:ascii="Century Gothic" w:eastAsia="Century Gothic" w:hAnsi="Century Gothic" w:cs="Century Gothic"/>
                    <w:sz w:val="24"/>
                    <w:szCs w:val="24"/>
                  </w:rPr>
                  <w:t>with alcohol related cancer is:</w:t>
                </w:r>
              </w:p>
              <w:p w14:paraId="00A3ABD9" w14:textId="77777777" w:rsidR="00870D26" w:rsidRPr="00691CB9" w:rsidRDefault="00870D26">
                <w:pPr>
                  <w:widowControl w:val="0"/>
                  <w:spacing w:line="240" w:lineRule="auto"/>
                  <w:rPr>
                    <w:rFonts w:ascii="Century Gothic" w:eastAsia="Century Gothic" w:hAnsi="Century Gothic" w:cs="Century Gothic"/>
                    <w:sz w:val="24"/>
                    <w:szCs w:val="24"/>
                  </w:rPr>
                </w:pPr>
              </w:p>
              <w:p w14:paraId="22045A3B" w14:textId="77777777" w:rsidR="00870D26" w:rsidRPr="00691CB9" w:rsidRDefault="00870D26">
                <w:pPr>
                  <w:widowControl w:val="0"/>
                  <w:spacing w:line="240" w:lineRule="auto"/>
                  <w:rPr>
                    <w:rFonts w:ascii="Century Gothic" w:eastAsia="Century Gothic" w:hAnsi="Century Gothic" w:cs="Century Gothic"/>
                    <w:sz w:val="24"/>
                    <w:szCs w:val="24"/>
                  </w:rPr>
                </w:pPr>
              </w:p>
              <w:p w14:paraId="1C065E55" w14:textId="77777777" w:rsidR="00870D26" w:rsidRPr="00691CB9" w:rsidRDefault="0004399A">
                <w:pPr>
                  <w:widowControl w:val="0"/>
                  <w:spacing w:line="240" w:lineRule="auto"/>
                  <w:rPr>
                    <w:rFonts w:ascii="Century Gothic" w:eastAsia="Century Gothic" w:hAnsi="Century Gothic" w:cs="Century Gothic"/>
                    <w:b/>
                    <w:sz w:val="24"/>
                    <w:szCs w:val="24"/>
                  </w:rPr>
                </w:pPr>
                <w:r w:rsidRPr="00691CB9">
                  <w:rPr>
                    <w:rFonts w:ascii="Century Gothic" w:eastAsia="Century Gothic" w:hAnsi="Century Gothic" w:cs="Century Gothic"/>
                    <w:sz w:val="24"/>
                    <w:szCs w:val="24"/>
                  </w:rPr>
                  <w:t xml:space="preserve">For every 100,000, people the number of </w:t>
                </w:r>
                <w:r w:rsidRPr="00691CB9">
                  <w:rPr>
                    <w:rFonts w:ascii="Century Gothic" w:eastAsia="Century Gothic" w:hAnsi="Century Gothic" w:cs="Century Gothic"/>
                    <w:b/>
                    <w:sz w:val="24"/>
                    <w:szCs w:val="24"/>
                  </w:rPr>
                  <w:t xml:space="preserve">females in England </w:t>
                </w:r>
                <w:r w:rsidRPr="00691CB9">
                  <w:rPr>
                    <w:rFonts w:ascii="Century Gothic" w:eastAsia="Century Gothic" w:hAnsi="Century Gothic" w:cs="Century Gothic"/>
                    <w:sz w:val="24"/>
                    <w:szCs w:val="24"/>
                  </w:rPr>
                  <w:t>with alcohol related cancer is:</w:t>
                </w:r>
              </w:p>
            </w:tc>
            <w:tc>
              <w:tcPr>
                <w:tcW w:w="2409" w:type="dxa"/>
                <w:shd w:val="clear" w:color="auto" w:fill="auto"/>
                <w:tcMar>
                  <w:top w:w="100" w:type="dxa"/>
                  <w:left w:w="100" w:type="dxa"/>
                  <w:bottom w:w="100" w:type="dxa"/>
                  <w:right w:w="100" w:type="dxa"/>
                </w:tcMar>
              </w:tcPr>
              <w:p w14:paraId="3B5D9A24"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26"/>
                    <w:szCs w:val="26"/>
                  </w:rPr>
                </w:pPr>
                <w:r>
                  <w:rPr>
                    <w:rFonts w:ascii="Century Gothic" w:eastAsia="Century Gothic" w:hAnsi="Century Gothic" w:cs="Century Gothic"/>
                    <w:sz w:val="26"/>
                    <w:szCs w:val="26"/>
                  </w:rPr>
                  <w:t>For Males:</w:t>
                </w:r>
              </w:p>
              <w:p w14:paraId="10EF1C34"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p w14:paraId="4019ACD7"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p w14:paraId="3408858E"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26"/>
                    <w:szCs w:val="26"/>
                  </w:rPr>
                </w:pPr>
                <w:r>
                  <w:rPr>
                    <w:rFonts w:ascii="Century Gothic" w:eastAsia="Century Gothic" w:hAnsi="Century Gothic" w:cs="Century Gothic"/>
                    <w:sz w:val="26"/>
                    <w:szCs w:val="26"/>
                  </w:rPr>
                  <w:t>For Females:</w:t>
                </w:r>
              </w:p>
            </w:tc>
          </w:tr>
          <w:tr w:rsidR="00870D26" w14:paraId="14DC42C3" w14:textId="77777777" w:rsidTr="0004399A">
            <w:tc>
              <w:tcPr>
                <w:tcW w:w="1833" w:type="dxa"/>
                <w:shd w:val="clear" w:color="auto" w:fill="auto"/>
                <w:tcMar>
                  <w:top w:w="100" w:type="dxa"/>
                  <w:left w:w="100" w:type="dxa"/>
                  <w:bottom w:w="100" w:type="dxa"/>
                  <w:right w:w="100" w:type="dxa"/>
                </w:tcMar>
              </w:tcPr>
              <w:p w14:paraId="64175620"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26"/>
                    <w:szCs w:val="26"/>
                    <w:highlight w:val="yellow"/>
                  </w:rPr>
                </w:pPr>
                <w:r>
                  <w:rPr>
                    <w:rFonts w:ascii="Century Gothic" w:eastAsia="Century Gothic" w:hAnsi="Century Gothic" w:cs="Century Gothic"/>
                    <w:b/>
                    <w:sz w:val="26"/>
                    <w:szCs w:val="26"/>
                    <w:highlight w:val="yellow"/>
                  </w:rPr>
                  <w:t xml:space="preserve">Smoking </w:t>
                </w:r>
                <w:r>
                  <w:rPr>
                    <w:rFonts w:ascii="Century Gothic" w:eastAsia="Century Gothic" w:hAnsi="Century Gothic" w:cs="Century Gothic"/>
                    <w:sz w:val="26"/>
                    <w:szCs w:val="26"/>
                    <w:highlight w:val="yellow"/>
                  </w:rPr>
                  <w:t>attributable deaths from cancer</w:t>
                </w:r>
              </w:p>
              <w:p w14:paraId="6E4FFA9D" w14:textId="77777777" w:rsidR="00870D26" w:rsidRDefault="0004399A">
                <w:pPr>
                  <w:widowControl w:val="0"/>
                  <w:spacing w:line="240" w:lineRule="auto"/>
                  <w:rPr>
                    <w:rFonts w:ascii="Century Gothic" w:eastAsia="Century Gothic" w:hAnsi="Century Gothic" w:cs="Century Gothic"/>
                    <w:sz w:val="26"/>
                    <w:szCs w:val="26"/>
                  </w:rPr>
                </w:pPr>
                <w:r>
                  <w:rPr>
                    <w:rFonts w:ascii="Century Gothic" w:eastAsia="Century Gothic" w:hAnsi="Century Gothic" w:cs="Century Gothic"/>
                    <w:sz w:val="18"/>
                    <w:szCs w:val="18"/>
                  </w:rPr>
                  <w:t>(section 10.4 on page 37. See Fig.39)</w:t>
                </w:r>
              </w:p>
            </w:tc>
            <w:tc>
              <w:tcPr>
                <w:tcW w:w="2552" w:type="dxa"/>
                <w:shd w:val="clear" w:color="auto" w:fill="auto"/>
                <w:tcMar>
                  <w:top w:w="100" w:type="dxa"/>
                  <w:left w:w="100" w:type="dxa"/>
                  <w:bottom w:w="100" w:type="dxa"/>
                  <w:right w:w="100" w:type="dxa"/>
                </w:tcMar>
              </w:tcPr>
              <w:p w14:paraId="0D4E55F2"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835" w:type="dxa"/>
                <w:shd w:val="clear" w:color="auto" w:fill="auto"/>
                <w:tcMar>
                  <w:top w:w="100" w:type="dxa"/>
                  <w:left w:w="100" w:type="dxa"/>
                  <w:bottom w:w="100" w:type="dxa"/>
                  <w:right w:w="100" w:type="dxa"/>
                </w:tcMar>
              </w:tcPr>
              <w:p w14:paraId="1143D09A"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409" w:type="dxa"/>
                <w:shd w:val="clear" w:color="auto" w:fill="auto"/>
                <w:tcMar>
                  <w:top w:w="100" w:type="dxa"/>
                  <w:left w:w="100" w:type="dxa"/>
                  <w:bottom w:w="100" w:type="dxa"/>
                  <w:right w:w="100" w:type="dxa"/>
                </w:tcMar>
              </w:tcPr>
              <w:p w14:paraId="71A65372" w14:textId="121BD100"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r>
        </w:tbl>
      </w:sdtContent>
    </w:sdt>
    <w:p w14:paraId="71F395D5" w14:textId="3DA92346" w:rsidR="00870D26" w:rsidRPr="0004399A" w:rsidRDefault="0004399A">
      <w:pPr>
        <w:pBdr>
          <w:top w:val="nil"/>
          <w:left w:val="nil"/>
          <w:bottom w:val="nil"/>
          <w:right w:val="nil"/>
          <w:between w:val="nil"/>
        </w:pBdr>
        <w:spacing w:before="240"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b/>
          <w:sz w:val="24"/>
          <w:szCs w:val="24"/>
        </w:rPr>
        <w:t xml:space="preserve">Obesity </w:t>
      </w:r>
      <w:r w:rsidRPr="0004399A">
        <w:rPr>
          <w:rFonts w:ascii="Century Gothic" w:eastAsia="Century Gothic" w:hAnsi="Century Gothic" w:cs="Century Gothic"/>
          <w:sz w:val="24"/>
          <w:szCs w:val="24"/>
        </w:rPr>
        <w:t>caused by poor diet increases the risk of people being diagnosed</w:t>
      </w:r>
      <w:r w:rsidRPr="0004399A">
        <w:rPr>
          <w:rFonts w:ascii="Century Gothic" w:eastAsia="Century Gothic" w:hAnsi="Century Gothic" w:cs="Century Gothic"/>
          <w:sz w:val="24"/>
          <w:szCs w:val="24"/>
        </w:rPr>
        <w:t xml:space="preserve"> with type 2 diabetes. Use the </w:t>
      </w:r>
      <w:hyperlink r:id="rId14" w:anchor="page/3/gid/1938133439/pat/15/par/E92000001/ati/502/are/E06000043/iid/94192/age/164/sex/4/cat/-1/ctp/-1/yrr/1/nn/nn-15-E06000043/cid/4/tbm/1/page-options/car-do-0" w:history="1">
        <w:r w:rsidRPr="0004399A">
          <w:rPr>
            <w:rStyle w:val="Hyperlink"/>
            <w:rFonts w:ascii="Century Gothic" w:eastAsia="Century Gothic" w:hAnsi="Century Gothic" w:cs="Century Gothic"/>
            <w:sz w:val="24"/>
            <w:szCs w:val="24"/>
          </w:rPr>
          <w:t>following link</w:t>
        </w:r>
      </w:hyperlink>
      <w:r w:rsidRPr="0004399A">
        <w:rPr>
          <w:rFonts w:ascii="Century Gothic" w:eastAsia="Century Gothic" w:hAnsi="Century Gothic" w:cs="Century Gothic"/>
          <w:sz w:val="24"/>
          <w:szCs w:val="24"/>
        </w:rPr>
        <w:t xml:space="preserve"> to locate statistics from the Office for Health Improvements &amp; Disparities (OHID) which shows:</w:t>
      </w:r>
    </w:p>
    <w:sdt>
      <w:sdtPr>
        <w:tag w:val="goog_rdk_4"/>
        <w:id w:val="1526841428"/>
        <w:lock w:val="contentLocked"/>
      </w:sdtPr>
      <w:sdtEndPr/>
      <w:sdtContent>
        <w:tbl>
          <w:tblPr>
            <w:tblStyle w:val="ab"/>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265"/>
            <w:gridCol w:w="2160"/>
            <w:gridCol w:w="2729"/>
          </w:tblGrid>
          <w:tr w:rsidR="00870D26" w14:paraId="2C60CF68" w14:textId="77777777" w:rsidTr="0004399A">
            <w:tc>
              <w:tcPr>
                <w:tcW w:w="2475" w:type="dxa"/>
                <w:shd w:val="clear" w:color="auto" w:fill="auto"/>
                <w:tcMar>
                  <w:top w:w="100" w:type="dxa"/>
                  <w:left w:w="100" w:type="dxa"/>
                  <w:bottom w:w="100" w:type="dxa"/>
                  <w:right w:w="100" w:type="dxa"/>
                </w:tcMar>
              </w:tcPr>
              <w:p w14:paraId="28C7F535" w14:textId="29B1B5F6"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26"/>
                    <w:szCs w:val="26"/>
                  </w:rPr>
                </w:pPr>
                <w:hyperlink r:id="rId15" w:anchor="page/3/gid/1938133439/pat/15/par/E92000001/ati/502/are/E06000043/iid/94192/age/164/sex/4/cat/-1/ctp/-1/yrr/1/nn/nn-15-E06000043/cid/4/tbm/1/page-options/car-do-0" w:history="1">
                  <w:r w:rsidRPr="0004399A">
                    <w:rPr>
                      <w:rStyle w:val="Hyperlink"/>
                      <w:rFonts w:ascii="Century Gothic" w:eastAsia="Century Gothic" w:hAnsi="Century Gothic" w:cs="Century Gothic"/>
                      <w:sz w:val="26"/>
                      <w:szCs w:val="26"/>
                    </w:rPr>
                    <w:t>Link</w:t>
                  </w:r>
                </w:hyperlink>
                <w:r>
                  <w:rPr>
                    <w:rFonts w:ascii="Century Gothic" w:eastAsia="Century Gothic" w:hAnsi="Century Gothic" w:cs="Century Gothic"/>
                    <w:sz w:val="26"/>
                    <w:szCs w:val="26"/>
                  </w:rPr>
                  <w:t xml:space="preserve"> </w:t>
                </w:r>
              </w:p>
              <w:p w14:paraId="1A16AA3A" w14:textId="22AC53DE"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14"/>
                    <w:szCs w:val="14"/>
                  </w:rPr>
                </w:pPr>
              </w:p>
            </w:tc>
            <w:tc>
              <w:tcPr>
                <w:tcW w:w="2265" w:type="dxa"/>
                <w:shd w:val="clear" w:color="auto" w:fill="auto"/>
                <w:tcMar>
                  <w:top w:w="100" w:type="dxa"/>
                  <w:left w:w="100" w:type="dxa"/>
                  <w:bottom w:w="100" w:type="dxa"/>
                  <w:right w:w="100" w:type="dxa"/>
                </w:tcMar>
              </w:tcPr>
              <w:p w14:paraId="728D40D8" w14:textId="77777777" w:rsidR="00870D26" w:rsidRDefault="0004399A">
                <w:pPr>
                  <w:widowControl w:val="0"/>
                  <w:pBdr>
                    <w:top w:val="nil"/>
                    <w:left w:val="nil"/>
                    <w:bottom w:val="nil"/>
                    <w:right w:val="nil"/>
                    <w:between w:val="nil"/>
                  </w:pBdr>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26"/>
                    <w:szCs w:val="26"/>
                  </w:rPr>
                  <w:t>Brighton &amp; Hove</w:t>
                </w:r>
              </w:p>
            </w:tc>
            <w:tc>
              <w:tcPr>
                <w:tcW w:w="2160" w:type="dxa"/>
                <w:shd w:val="clear" w:color="auto" w:fill="auto"/>
                <w:tcMar>
                  <w:top w:w="100" w:type="dxa"/>
                  <w:left w:w="100" w:type="dxa"/>
                  <w:bottom w:w="100" w:type="dxa"/>
                  <w:right w:w="100" w:type="dxa"/>
                </w:tcMar>
              </w:tcPr>
              <w:p w14:paraId="2FFD8D24" w14:textId="77777777" w:rsidR="00870D26" w:rsidRDefault="0004399A">
                <w:pPr>
                  <w:widowControl w:val="0"/>
                  <w:pBdr>
                    <w:top w:val="nil"/>
                    <w:left w:val="nil"/>
                    <w:bottom w:val="nil"/>
                    <w:right w:val="nil"/>
                    <w:between w:val="nil"/>
                  </w:pBdr>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26"/>
                    <w:szCs w:val="26"/>
                  </w:rPr>
                  <w:t>England</w:t>
                </w:r>
              </w:p>
            </w:tc>
            <w:tc>
              <w:tcPr>
                <w:tcW w:w="2729" w:type="dxa"/>
                <w:shd w:val="clear" w:color="auto" w:fill="auto"/>
                <w:tcMar>
                  <w:top w:w="100" w:type="dxa"/>
                  <w:left w:w="100" w:type="dxa"/>
                  <w:bottom w:w="100" w:type="dxa"/>
                  <w:right w:w="100" w:type="dxa"/>
                </w:tcMar>
              </w:tcPr>
              <w:p w14:paraId="2D1C5C7F" w14:textId="77777777" w:rsidR="00870D26" w:rsidRDefault="0004399A">
                <w:pPr>
                  <w:widowControl w:val="0"/>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26"/>
                    <w:szCs w:val="26"/>
                  </w:rPr>
                  <w:t xml:space="preserve">Comparison Notes: </w:t>
                </w:r>
              </w:p>
              <w:p w14:paraId="34153361" w14:textId="77777777" w:rsidR="00870D26" w:rsidRDefault="0004399A">
                <w:pPr>
                  <w:widowControl w:val="0"/>
                  <w:spacing w:line="240" w:lineRule="auto"/>
                  <w:jc w:val="center"/>
                  <w:rPr>
                    <w:rFonts w:ascii="Century Gothic" w:eastAsia="Century Gothic" w:hAnsi="Century Gothic" w:cs="Century Gothic"/>
                    <w:sz w:val="26"/>
                    <w:szCs w:val="26"/>
                  </w:rPr>
                </w:pPr>
                <w:r>
                  <w:rPr>
                    <w:rFonts w:ascii="Century Gothic" w:eastAsia="Century Gothic" w:hAnsi="Century Gothic" w:cs="Century Gothic"/>
                    <w:sz w:val="18"/>
                    <w:szCs w:val="18"/>
                  </w:rPr>
                  <w:t xml:space="preserve">(who is </w:t>
                </w:r>
                <w:r>
                  <w:rPr>
                    <w:rFonts w:ascii="Century Gothic" w:eastAsia="Century Gothic" w:hAnsi="Century Gothic" w:cs="Century Gothic"/>
                    <w:sz w:val="18"/>
                    <w:szCs w:val="18"/>
                  </w:rPr>
                  <w:t>worse or better)</w:t>
                </w:r>
              </w:p>
            </w:tc>
          </w:tr>
          <w:tr w:rsidR="00870D26" w14:paraId="2302ED37" w14:textId="77777777" w:rsidTr="0004399A">
            <w:tc>
              <w:tcPr>
                <w:tcW w:w="2475" w:type="dxa"/>
                <w:shd w:val="clear" w:color="auto" w:fill="auto"/>
                <w:tcMar>
                  <w:top w:w="100" w:type="dxa"/>
                  <w:left w:w="100" w:type="dxa"/>
                  <w:bottom w:w="100" w:type="dxa"/>
                  <w:right w:w="100" w:type="dxa"/>
                </w:tcMar>
              </w:tcPr>
              <w:p w14:paraId="190180FB"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26"/>
                    <w:szCs w:val="26"/>
                  </w:rPr>
                </w:pPr>
                <w:r>
                  <w:rPr>
                    <w:rFonts w:ascii="Century Gothic" w:eastAsia="Century Gothic" w:hAnsi="Century Gothic" w:cs="Century Gothic"/>
                    <w:sz w:val="26"/>
                    <w:szCs w:val="26"/>
                  </w:rPr>
                  <w:t>% of the population with type 2 diabetes</w:t>
                </w:r>
              </w:p>
              <w:p w14:paraId="69BDD980" w14:textId="7777777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(look at the </w:t>
                </w:r>
                <w:r>
                  <w:rPr>
                    <w:rFonts w:ascii="Century Gothic" w:eastAsia="Century Gothic" w:hAnsi="Century Gothic" w:cs="Century Gothic"/>
                    <w:b/>
                    <w:i/>
                    <w:sz w:val="18"/>
                    <w:szCs w:val="18"/>
                  </w:rPr>
                  <w:t xml:space="preserve">‘value’ </w:t>
                </w:r>
                <w:r>
                  <w:rPr>
                    <w:rFonts w:ascii="Century Gothic" w:eastAsia="Century Gothic" w:hAnsi="Century Gothic" w:cs="Century Gothic"/>
                    <w:i/>
                    <w:sz w:val="18"/>
                    <w:szCs w:val="18"/>
                  </w:rPr>
                  <w:t>column and this will tell you the %)</w:t>
                </w:r>
              </w:p>
            </w:tc>
            <w:tc>
              <w:tcPr>
                <w:tcW w:w="2265" w:type="dxa"/>
                <w:shd w:val="clear" w:color="auto" w:fill="auto"/>
                <w:tcMar>
                  <w:top w:w="100" w:type="dxa"/>
                  <w:left w:w="100" w:type="dxa"/>
                  <w:bottom w:w="100" w:type="dxa"/>
                  <w:right w:w="100" w:type="dxa"/>
                </w:tcMar>
              </w:tcPr>
              <w:p w14:paraId="334DE5CF"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160" w:type="dxa"/>
                <w:shd w:val="clear" w:color="auto" w:fill="auto"/>
                <w:tcMar>
                  <w:top w:w="100" w:type="dxa"/>
                  <w:left w:w="100" w:type="dxa"/>
                  <w:bottom w:w="100" w:type="dxa"/>
                  <w:right w:w="100" w:type="dxa"/>
                </w:tcMar>
              </w:tcPr>
              <w:p w14:paraId="4E75F5AA" w14:textId="77777777" w:rsidR="00870D26" w:rsidRDefault="00870D26">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c>
              <w:tcPr>
                <w:tcW w:w="2729" w:type="dxa"/>
                <w:shd w:val="clear" w:color="auto" w:fill="auto"/>
                <w:tcMar>
                  <w:top w:w="100" w:type="dxa"/>
                  <w:left w:w="100" w:type="dxa"/>
                  <w:bottom w:w="100" w:type="dxa"/>
                  <w:right w:w="100" w:type="dxa"/>
                </w:tcMar>
              </w:tcPr>
              <w:p w14:paraId="1E5E4ED4" w14:textId="0C145657" w:rsidR="00870D26" w:rsidRDefault="0004399A">
                <w:pPr>
                  <w:widowControl w:val="0"/>
                  <w:pBdr>
                    <w:top w:val="nil"/>
                    <w:left w:val="nil"/>
                    <w:bottom w:val="nil"/>
                    <w:right w:val="nil"/>
                    <w:between w:val="nil"/>
                  </w:pBdr>
                  <w:spacing w:line="240" w:lineRule="auto"/>
                  <w:rPr>
                    <w:rFonts w:ascii="Century Gothic" w:eastAsia="Century Gothic" w:hAnsi="Century Gothic" w:cs="Century Gothic"/>
                    <w:sz w:val="26"/>
                    <w:szCs w:val="26"/>
                  </w:rPr>
                </w:pPr>
              </w:p>
            </w:tc>
          </w:tr>
        </w:tbl>
      </w:sdtContent>
    </w:sdt>
    <w:p w14:paraId="4253146C" w14:textId="77777777" w:rsidR="00870D26" w:rsidRDefault="00870D26">
      <w:pPr>
        <w:pBdr>
          <w:top w:val="nil"/>
          <w:left w:val="nil"/>
          <w:bottom w:val="nil"/>
          <w:right w:val="nil"/>
          <w:between w:val="nil"/>
        </w:pBdr>
        <w:spacing w:before="240" w:after="240" w:line="240" w:lineRule="auto"/>
        <w:rPr>
          <w:rFonts w:ascii="Century Gothic" w:eastAsia="Century Gothic" w:hAnsi="Century Gothic" w:cs="Century Gothic"/>
          <w:b/>
          <w:sz w:val="26"/>
          <w:szCs w:val="26"/>
        </w:rPr>
      </w:pPr>
    </w:p>
    <w:tbl>
      <w:tblPr>
        <w:tblStyle w:val="ac"/>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70D26" w14:paraId="18A02733" w14:textId="77777777" w:rsidTr="0004399A">
        <w:tc>
          <w:tcPr>
            <w:tcW w:w="9629" w:type="dxa"/>
            <w:shd w:val="clear" w:color="auto" w:fill="FF00FF"/>
            <w:tcMar>
              <w:top w:w="100" w:type="dxa"/>
              <w:left w:w="100" w:type="dxa"/>
              <w:bottom w:w="100" w:type="dxa"/>
              <w:right w:w="100" w:type="dxa"/>
            </w:tcMar>
          </w:tcPr>
          <w:sdt>
            <w:sdtPr>
              <w:tag w:val="goog_rdk_5"/>
              <w:id w:val="279861684"/>
              <w:lock w:val="contentLocked"/>
            </w:sdtPr>
            <w:sdtEndPr/>
            <w:sdtContent>
              <w:p w14:paraId="08434AFB" w14:textId="77777777" w:rsidR="00870D26" w:rsidRDefault="0004399A" w:rsidP="000A3E15">
                <w:pPr>
                  <w:spacing w:before="120" w:after="120" w:line="240" w:lineRule="auto"/>
                  <w:rPr>
                    <w:rFonts w:ascii="Century Gothic" w:eastAsia="Century Gothic" w:hAnsi="Century Gothic" w:cs="Century Gothic"/>
                    <w:b/>
                    <w:sz w:val="26"/>
                    <w:szCs w:val="26"/>
                  </w:rPr>
                </w:pPr>
                <w:r>
                  <w:rPr>
                    <w:rFonts w:ascii="Century Gothic" w:eastAsia="Century Gothic" w:hAnsi="Century Gothic" w:cs="Century Gothic"/>
                    <w:b/>
                    <w:sz w:val="26"/>
                    <w:szCs w:val="26"/>
                  </w:rPr>
                  <w:t xml:space="preserve">Task 3: Organisations involved in monitoring health </w:t>
                </w:r>
              </w:p>
            </w:sdtContent>
          </w:sdt>
        </w:tc>
      </w:tr>
    </w:tbl>
    <w:p w14:paraId="530C82DA" w14:textId="77777777" w:rsidR="00870D26" w:rsidRPr="0004399A" w:rsidRDefault="0004399A">
      <w:pPr>
        <w:pBdr>
          <w:top w:val="nil"/>
          <w:left w:val="nil"/>
          <w:bottom w:val="nil"/>
          <w:right w:val="nil"/>
          <w:between w:val="nil"/>
        </w:pBdr>
        <w:spacing w:before="240"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 xml:space="preserve">Many different organisations are involved in the monitoring of health in the UK which then influences the development of health education campaigns. </w:t>
      </w:r>
    </w:p>
    <w:p w14:paraId="2204CF4C" w14:textId="77777777" w:rsidR="00870D26" w:rsidRPr="0004399A" w:rsidRDefault="0004399A" w:rsidP="0004399A">
      <w:pPr>
        <w:pBdr>
          <w:top w:val="nil"/>
          <w:left w:val="nil"/>
          <w:bottom w:val="nil"/>
          <w:right w:val="nil"/>
          <w:between w:val="nil"/>
        </w:pBdr>
        <w:spacing w:before="240" w:after="36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lastRenderedPageBreak/>
        <w:t>Research the following organisations to find out who they are, what they do/what their aims are in support</w:t>
      </w:r>
      <w:r w:rsidRPr="0004399A">
        <w:rPr>
          <w:rFonts w:ascii="Century Gothic" w:eastAsia="Century Gothic" w:hAnsi="Century Gothic" w:cs="Century Gothic"/>
          <w:sz w:val="24"/>
          <w:szCs w:val="24"/>
        </w:rPr>
        <w:t>ing a healthier nation:</w:t>
      </w:r>
    </w:p>
    <w:p w14:paraId="2D9151E1" w14:textId="77777777" w:rsidR="00870D26" w:rsidRDefault="0004399A">
      <w:pPr>
        <w:numPr>
          <w:ilvl w:val="0"/>
          <w:numId w:val="5"/>
        </w:numPr>
        <w:pBdr>
          <w:top w:val="nil"/>
          <w:left w:val="nil"/>
          <w:bottom w:val="nil"/>
          <w:right w:val="nil"/>
          <w:between w:val="nil"/>
        </w:pBdr>
        <w:spacing w:before="240" w:after="240" w:line="360" w:lineRule="auto"/>
        <w:rPr>
          <w:rFonts w:ascii="Century Gothic" w:eastAsia="Century Gothic" w:hAnsi="Century Gothic" w:cs="Century Gothic"/>
          <w:sz w:val="26"/>
          <w:szCs w:val="26"/>
        </w:rPr>
      </w:pPr>
      <w:r>
        <w:rPr>
          <w:rFonts w:ascii="Century Gothic" w:eastAsia="Century Gothic" w:hAnsi="Century Gothic" w:cs="Century Gothic"/>
          <w:b/>
          <w:sz w:val="26"/>
          <w:szCs w:val="26"/>
        </w:rPr>
        <w:t>World Health Organisation (WHO)</w:t>
      </w:r>
      <w:r>
        <w:rPr>
          <w:rFonts w:ascii="Century Gothic" w:eastAsia="Century Gothic" w:hAnsi="Century Gothic" w:cs="Century Gothic"/>
          <w:sz w:val="26"/>
          <w:szCs w:val="26"/>
        </w:rPr>
        <w:t xml:space="preserve"> </w:t>
      </w:r>
      <w:hyperlink r:id="rId16">
        <w:r>
          <w:rPr>
            <w:rFonts w:ascii="Century Gothic" w:eastAsia="Century Gothic" w:hAnsi="Century Gothic" w:cs="Century Gothic"/>
            <w:color w:val="1155CC"/>
            <w:sz w:val="26"/>
            <w:szCs w:val="26"/>
            <w:u w:val="single"/>
          </w:rPr>
          <w:t>https://www.who.int/about</w:t>
        </w:r>
      </w:hyperlink>
      <w:r>
        <w:rPr>
          <w:rFonts w:ascii="Century Gothic" w:eastAsia="Century Gothic" w:hAnsi="Century Gothic" w:cs="Century Gothic"/>
          <w:sz w:val="26"/>
          <w:szCs w:val="26"/>
        </w:rPr>
        <w:t xml:space="preserve"> </w:t>
      </w:r>
    </w:p>
    <w:p w14:paraId="3AFEF237" w14:textId="77777777" w:rsidR="00870D26" w:rsidRDefault="00870D26">
      <w:pPr>
        <w:pBdr>
          <w:top w:val="nil"/>
          <w:left w:val="nil"/>
          <w:bottom w:val="nil"/>
          <w:right w:val="nil"/>
          <w:between w:val="nil"/>
        </w:pBdr>
        <w:spacing w:line="240" w:lineRule="auto"/>
        <w:rPr>
          <w:rFonts w:ascii="Century Gothic" w:eastAsia="Century Gothic" w:hAnsi="Century Gothic" w:cs="Century Gothic"/>
          <w:b/>
          <w:sz w:val="2"/>
          <w:szCs w:val="2"/>
        </w:rPr>
      </w:pPr>
    </w:p>
    <w:p w14:paraId="619EFAC6" w14:textId="6867F090" w:rsidR="00870D26" w:rsidRDefault="0004399A" w:rsidP="0004399A">
      <w:pPr>
        <w:numPr>
          <w:ilvl w:val="0"/>
          <w:numId w:val="5"/>
        </w:numPr>
        <w:pBdr>
          <w:top w:val="nil"/>
          <w:left w:val="nil"/>
          <w:bottom w:val="nil"/>
          <w:right w:val="nil"/>
          <w:between w:val="nil"/>
        </w:pBdr>
        <w:spacing w:before="360" w:line="240" w:lineRule="auto"/>
        <w:rPr>
          <w:rFonts w:ascii="Century Gothic" w:eastAsia="Century Gothic" w:hAnsi="Century Gothic" w:cs="Century Gothic"/>
          <w:sz w:val="26"/>
          <w:szCs w:val="26"/>
        </w:rPr>
      </w:pPr>
      <w:r>
        <w:rPr>
          <w:rFonts w:ascii="Century Gothic" w:eastAsia="Century Gothic" w:hAnsi="Century Gothic" w:cs="Century Gothic"/>
          <w:b/>
          <w:sz w:val="26"/>
          <w:szCs w:val="26"/>
        </w:rPr>
        <w:t>Department for Health and Social Care (DHSC)</w:t>
      </w:r>
      <w:r>
        <w:rPr>
          <w:rFonts w:ascii="Century Gothic" w:eastAsia="Century Gothic" w:hAnsi="Century Gothic" w:cs="Century Gothic"/>
          <w:sz w:val="26"/>
          <w:szCs w:val="26"/>
        </w:rPr>
        <w:t xml:space="preserve"> </w:t>
      </w:r>
      <w:hyperlink r:id="rId17">
        <w:r>
          <w:rPr>
            <w:rFonts w:ascii="Century Gothic" w:eastAsia="Century Gothic" w:hAnsi="Century Gothic" w:cs="Century Gothic"/>
            <w:color w:val="1155CC"/>
            <w:sz w:val="26"/>
            <w:szCs w:val="26"/>
            <w:u w:val="single"/>
          </w:rPr>
          <w:t>https://www.gov.uk/government/organisations/department-of-health-and-social-care/about</w:t>
        </w:r>
      </w:hyperlink>
      <w:r>
        <w:rPr>
          <w:rFonts w:ascii="Century Gothic" w:eastAsia="Century Gothic" w:hAnsi="Century Gothic" w:cs="Century Gothic"/>
          <w:sz w:val="26"/>
          <w:szCs w:val="26"/>
        </w:rPr>
        <w:t xml:space="preserve"> </w:t>
      </w:r>
    </w:p>
    <w:p w14:paraId="7684C470" w14:textId="77777777" w:rsidR="000A3E15" w:rsidRDefault="000A3E15" w:rsidP="000A3E15">
      <w:pPr>
        <w:pBdr>
          <w:top w:val="nil"/>
          <w:left w:val="nil"/>
          <w:bottom w:val="nil"/>
          <w:right w:val="nil"/>
          <w:between w:val="nil"/>
        </w:pBdr>
        <w:spacing w:line="240" w:lineRule="auto"/>
        <w:ind w:left="720"/>
        <w:rPr>
          <w:rFonts w:ascii="Century Gothic" w:eastAsia="Century Gothic" w:hAnsi="Century Gothic" w:cs="Century Gothic"/>
          <w:sz w:val="26"/>
          <w:szCs w:val="26"/>
        </w:rPr>
      </w:pPr>
    </w:p>
    <w:p w14:paraId="2B07731E" w14:textId="77777777" w:rsidR="00870D26" w:rsidRDefault="00870D26">
      <w:pPr>
        <w:pBdr>
          <w:top w:val="nil"/>
          <w:left w:val="nil"/>
          <w:bottom w:val="nil"/>
          <w:right w:val="nil"/>
          <w:between w:val="nil"/>
        </w:pBdr>
        <w:spacing w:before="240" w:after="240" w:line="240" w:lineRule="auto"/>
        <w:ind w:left="720"/>
        <w:rPr>
          <w:rFonts w:ascii="Century Gothic" w:eastAsia="Century Gothic" w:hAnsi="Century Gothic" w:cs="Century Gothic"/>
          <w:sz w:val="2"/>
          <w:szCs w:val="2"/>
        </w:rPr>
      </w:pPr>
    </w:p>
    <w:p w14:paraId="57D82308" w14:textId="77777777" w:rsidR="00870D26" w:rsidRDefault="0004399A">
      <w:pPr>
        <w:numPr>
          <w:ilvl w:val="0"/>
          <w:numId w:val="5"/>
        </w:numPr>
        <w:pBdr>
          <w:top w:val="nil"/>
          <w:left w:val="nil"/>
          <w:bottom w:val="nil"/>
          <w:right w:val="nil"/>
          <w:between w:val="nil"/>
        </w:pBdr>
        <w:spacing w:before="240" w:after="240" w:line="240" w:lineRule="auto"/>
        <w:rPr>
          <w:rFonts w:ascii="Century Gothic" w:eastAsia="Century Gothic" w:hAnsi="Century Gothic" w:cs="Century Gothic"/>
          <w:sz w:val="26"/>
          <w:szCs w:val="26"/>
        </w:rPr>
      </w:pPr>
      <w:r>
        <w:rPr>
          <w:rFonts w:ascii="Century Gothic" w:eastAsia="Century Gothic" w:hAnsi="Century Gothic" w:cs="Century Gothic"/>
          <w:b/>
          <w:sz w:val="26"/>
          <w:szCs w:val="26"/>
        </w:rPr>
        <w:t xml:space="preserve">Local Authorities </w:t>
      </w:r>
      <w:proofErr w:type="gramStart"/>
      <w:r>
        <w:rPr>
          <w:rFonts w:ascii="Century Gothic" w:eastAsia="Century Gothic" w:hAnsi="Century Gothic" w:cs="Century Gothic"/>
          <w:b/>
          <w:sz w:val="26"/>
          <w:szCs w:val="26"/>
        </w:rPr>
        <w:t>e.g.</w:t>
      </w:r>
      <w:proofErr w:type="gramEnd"/>
      <w:r>
        <w:rPr>
          <w:rFonts w:ascii="Century Gothic" w:eastAsia="Century Gothic" w:hAnsi="Century Gothic" w:cs="Century Gothic"/>
          <w:b/>
          <w:sz w:val="26"/>
          <w:szCs w:val="26"/>
        </w:rPr>
        <w:t xml:space="preserve"> Brighton and Hove council </w:t>
      </w:r>
      <w:hyperlink r:id="rId18" w:anchor=":~:text=">
        <w:r>
          <w:rPr>
            <w:rFonts w:ascii="Century Gothic" w:eastAsia="Century Gothic" w:hAnsi="Century Gothic" w:cs="Century Gothic"/>
            <w:color w:val="1155CC"/>
            <w:sz w:val="26"/>
            <w:szCs w:val="26"/>
            <w:u w:val="single"/>
          </w:rPr>
          <w:t>https://www.local.gov.uk/publications/councillors-guide-local-authority-public-health-responsibilities-0#:~:text=</w:t>
        </w:r>
      </w:hyperlink>
      <w:r>
        <w:rPr>
          <w:rFonts w:ascii="Century Gothic" w:eastAsia="Century Gothic" w:hAnsi="Century Gothic" w:cs="Century Gothic"/>
          <w:sz w:val="26"/>
          <w:szCs w:val="26"/>
        </w:rPr>
        <w:t xml:space="preserve"> </w:t>
      </w:r>
    </w:p>
    <w:p w14:paraId="19C4E1A5" w14:textId="77777777" w:rsidR="00870D26" w:rsidRDefault="00870D26">
      <w:pPr>
        <w:pBdr>
          <w:top w:val="nil"/>
          <w:left w:val="nil"/>
          <w:bottom w:val="nil"/>
          <w:right w:val="nil"/>
          <w:between w:val="nil"/>
        </w:pBdr>
        <w:spacing w:before="240" w:after="240" w:line="240" w:lineRule="auto"/>
        <w:rPr>
          <w:rFonts w:ascii="Century Gothic" w:eastAsia="Century Gothic" w:hAnsi="Century Gothic" w:cs="Century Gothic"/>
          <w:sz w:val="26"/>
          <w:szCs w:val="26"/>
        </w:rPr>
      </w:pPr>
    </w:p>
    <w:p w14:paraId="31113475" w14:textId="77777777" w:rsidR="00870D26" w:rsidRDefault="0004399A">
      <w:pPr>
        <w:pBdr>
          <w:top w:val="nil"/>
          <w:left w:val="nil"/>
          <w:bottom w:val="nil"/>
          <w:right w:val="nil"/>
          <w:between w:val="nil"/>
        </w:pBdr>
        <w:spacing w:before="240" w:after="240" w:line="240" w:lineRule="auto"/>
        <w:rPr>
          <w:rFonts w:ascii="Century Gothic" w:eastAsia="Century Gothic" w:hAnsi="Century Gothic" w:cs="Century Gothic"/>
          <w:b/>
          <w:sz w:val="26"/>
          <w:szCs w:val="26"/>
        </w:rPr>
      </w:pPr>
      <w:r>
        <w:rPr>
          <w:rFonts w:ascii="Century Gothic" w:eastAsia="Century Gothic" w:hAnsi="Century Gothic" w:cs="Century Gothic"/>
          <w:b/>
          <w:sz w:val="26"/>
          <w:szCs w:val="26"/>
        </w:rPr>
        <w:t>Stretch and Challenge Task:</w:t>
      </w:r>
    </w:p>
    <w:p w14:paraId="7C164B36" w14:textId="77777777" w:rsidR="00870D26" w:rsidRDefault="0004399A">
      <w:pPr>
        <w:pBdr>
          <w:top w:val="nil"/>
          <w:left w:val="nil"/>
          <w:bottom w:val="nil"/>
          <w:right w:val="nil"/>
          <w:between w:val="nil"/>
        </w:pBdr>
        <w:spacing w:before="240" w:after="240" w:line="240" w:lineRule="auto"/>
        <w:rPr>
          <w:rFonts w:ascii="Century Gothic" w:eastAsia="Century Gothic" w:hAnsi="Century Gothic" w:cs="Century Gothic"/>
          <w:sz w:val="26"/>
          <w:szCs w:val="26"/>
        </w:rPr>
      </w:pPr>
      <w:r w:rsidRPr="0004399A">
        <w:rPr>
          <w:rFonts w:ascii="Century Gothic" w:eastAsia="Century Gothic" w:hAnsi="Century Gothic" w:cs="Century Gothic"/>
          <w:sz w:val="24"/>
          <w:szCs w:val="24"/>
        </w:rPr>
        <w:t xml:space="preserve">Can you also repeat this task but now </w:t>
      </w:r>
      <w:proofErr w:type="gramStart"/>
      <w:r w:rsidRPr="0004399A">
        <w:rPr>
          <w:rFonts w:ascii="Century Gothic" w:eastAsia="Century Gothic" w:hAnsi="Century Gothic" w:cs="Century Gothic"/>
          <w:sz w:val="24"/>
          <w:szCs w:val="24"/>
        </w:rPr>
        <w:t>include</w:t>
      </w:r>
      <w:r>
        <w:rPr>
          <w:rFonts w:ascii="Century Gothic" w:eastAsia="Century Gothic" w:hAnsi="Century Gothic" w:cs="Century Gothic"/>
          <w:sz w:val="26"/>
          <w:szCs w:val="26"/>
        </w:rPr>
        <w:t>:</w:t>
      </w:r>
      <w:proofErr w:type="gramEnd"/>
    </w:p>
    <w:p w14:paraId="7E50473B" w14:textId="77777777" w:rsidR="00870D26" w:rsidRDefault="0004399A">
      <w:pPr>
        <w:numPr>
          <w:ilvl w:val="0"/>
          <w:numId w:val="4"/>
        </w:numPr>
        <w:pBdr>
          <w:top w:val="nil"/>
          <w:left w:val="nil"/>
          <w:bottom w:val="nil"/>
          <w:right w:val="nil"/>
          <w:between w:val="nil"/>
        </w:pBdr>
        <w:spacing w:before="240" w:after="240" w:line="240" w:lineRule="auto"/>
        <w:rPr>
          <w:rFonts w:ascii="Century Gothic" w:eastAsia="Century Gothic" w:hAnsi="Century Gothic" w:cs="Century Gothic"/>
          <w:sz w:val="26"/>
          <w:szCs w:val="26"/>
        </w:rPr>
      </w:pPr>
      <w:r>
        <w:rPr>
          <w:rFonts w:ascii="Century Gothic" w:eastAsia="Century Gothic" w:hAnsi="Century Gothic" w:cs="Century Gothic"/>
          <w:b/>
          <w:sz w:val="26"/>
          <w:szCs w:val="26"/>
        </w:rPr>
        <w:t>UK Health Security Agency (UKHSA)</w:t>
      </w:r>
      <w:r>
        <w:rPr>
          <w:rFonts w:ascii="Century Gothic" w:eastAsia="Century Gothic" w:hAnsi="Century Gothic" w:cs="Century Gothic"/>
          <w:sz w:val="26"/>
          <w:szCs w:val="26"/>
        </w:rPr>
        <w:t xml:space="preserve"> </w:t>
      </w:r>
      <w:hyperlink r:id="rId19">
        <w:r>
          <w:rPr>
            <w:rFonts w:ascii="Century Gothic" w:eastAsia="Century Gothic" w:hAnsi="Century Gothic" w:cs="Century Gothic"/>
            <w:color w:val="1155CC"/>
            <w:sz w:val="26"/>
            <w:szCs w:val="26"/>
            <w:u w:val="single"/>
          </w:rPr>
          <w:t>https://www.gov.uk/government/organisations/uk-health-secu</w:t>
        </w:r>
        <w:r>
          <w:rPr>
            <w:rFonts w:ascii="Century Gothic" w:eastAsia="Century Gothic" w:hAnsi="Century Gothic" w:cs="Century Gothic"/>
            <w:color w:val="1155CC"/>
            <w:sz w:val="26"/>
            <w:szCs w:val="26"/>
            <w:u w:val="single"/>
          </w:rPr>
          <w:t>rity-agency</w:t>
        </w:r>
      </w:hyperlink>
      <w:r>
        <w:rPr>
          <w:rFonts w:ascii="Century Gothic" w:eastAsia="Century Gothic" w:hAnsi="Century Gothic" w:cs="Century Gothic"/>
          <w:sz w:val="26"/>
          <w:szCs w:val="26"/>
        </w:rPr>
        <w:t xml:space="preserve"> </w:t>
      </w:r>
    </w:p>
    <w:p w14:paraId="68C9A2EF" w14:textId="77777777" w:rsidR="00870D26" w:rsidRDefault="00870D2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A7C9872" w14:textId="77777777" w:rsidR="00870D26" w:rsidRPr="0004399A" w:rsidRDefault="0004399A">
      <w:pPr>
        <w:spacing w:before="240"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b/>
          <w:sz w:val="24"/>
          <w:szCs w:val="24"/>
        </w:rPr>
        <w:t>You can produce this information</w:t>
      </w:r>
      <w:r w:rsidRPr="0004399A">
        <w:rPr>
          <w:rFonts w:ascii="Century Gothic" w:eastAsia="Century Gothic" w:hAnsi="Century Gothic" w:cs="Century Gothic"/>
          <w:sz w:val="24"/>
          <w:szCs w:val="24"/>
        </w:rPr>
        <w:t xml:space="preserve"> in a table format, or as an information poster, or as a spider diagram. Please try to keep it to one A4 page only!</w:t>
      </w:r>
    </w:p>
    <w:p w14:paraId="38F11D4A" w14:textId="77777777" w:rsidR="00870D26" w:rsidRPr="0004399A" w:rsidRDefault="0004399A" w:rsidP="0004399A">
      <w:pPr>
        <w:spacing w:before="240" w:after="48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There is more information provided on the webpages than you will need, so you will need to rea</w:t>
      </w:r>
      <w:r w:rsidRPr="0004399A">
        <w:rPr>
          <w:rFonts w:ascii="Century Gothic" w:eastAsia="Century Gothic" w:hAnsi="Century Gothic" w:cs="Century Gothic"/>
          <w:sz w:val="24"/>
          <w:szCs w:val="24"/>
        </w:rPr>
        <w:t>d through the information carefully and select only what is relevant to write up in your own words!</w:t>
      </w:r>
    </w:p>
    <w:tbl>
      <w:tblPr>
        <w:tblStyle w:val="ad"/>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70D26" w14:paraId="097B1CE8" w14:textId="77777777" w:rsidTr="0004399A">
        <w:tc>
          <w:tcPr>
            <w:tcW w:w="9629" w:type="dxa"/>
            <w:shd w:val="clear" w:color="auto" w:fill="FF00FF"/>
            <w:tcMar>
              <w:top w:w="100" w:type="dxa"/>
              <w:left w:w="100" w:type="dxa"/>
              <w:bottom w:w="100" w:type="dxa"/>
              <w:right w:w="100" w:type="dxa"/>
            </w:tcMar>
          </w:tcPr>
          <w:sdt>
            <w:sdtPr>
              <w:tag w:val="goog_rdk_6"/>
              <w:id w:val="246098804"/>
              <w:lock w:val="contentLocked"/>
            </w:sdtPr>
            <w:sdtEndPr/>
            <w:sdtContent>
              <w:p w14:paraId="59115873" w14:textId="77777777" w:rsidR="00870D26" w:rsidRDefault="0004399A" w:rsidP="000A3E15">
                <w:pPr>
                  <w:spacing w:before="120" w:after="120" w:line="240" w:lineRule="auto"/>
                  <w:rPr>
                    <w:rFonts w:ascii="Century Gothic" w:eastAsia="Century Gothic" w:hAnsi="Century Gothic" w:cs="Century Gothic"/>
                    <w:b/>
                    <w:sz w:val="26"/>
                    <w:szCs w:val="26"/>
                  </w:rPr>
                </w:pPr>
                <w:r>
                  <w:rPr>
                    <w:rFonts w:ascii="Century Gothic" w:eastAsia="Century Gothic" w:hAnsi="Century Gothic" w:cs="Century Gothic"/>
                    <w:b/>
                    <w:sz w:val="26"/>
                    <w:szCs w:val="26"/>
                  </w:rPr>
                  <w:t>Task 4: Health education campaigns</w:t>
                </w:r>
              </w:p>
            </w:sdtContent>
          </w:sdt>
        </w:tc>
      </w:tr>
    </w:tbl>
    <w:p w14:paraId="53109DB0" w14:textId="72959059" w:rsidR="00870D26" w:rsidRPr="0004399A" w:rsidRDefault="0004399A" w:rsidP="0004399A">
      <w:pPr>
        <w:spacing w:before="480"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When we have established what the health issues are and how much they are impacting the health of the population, the organisations involved in the mon</w:t>
      </w:r>
      <w:r w:rsidR="000A3E15" w:rsidRPr="0004399A">
        <w:rPr>
          <w:rFonts w:ascii="Century Gothic" w:eastAsia="Century Gothic" w:hAnsi="Century Gothic" w:cs="Century Gothic"/>
          <w:sz w:val="24"/>
          <w:szCs w:val="24"/>
        </w:rPr>
        <w:t>it</w:t>
      </w:r>
      <w:r w:rsidRPr="0004399A">
        <w:rPr>
          <w:rFonts w:ascii="Century Gothic" w:eastAsia="Century Gothic" w:hAnsi="Century Gothic" w:cs="Century Gothic"/>
          <w:sz w:val="24"/>
          <w:szCs w:val="24"/>
        </w:rPr>
        <w:t xml:space="preserve">oring of health can then work to develop a health education campaign to improve the health </w:t>
      </w:r>
      <w:r w:rsidRPr="0004399A">
        <w:rPr>
          <w:rFonts w:ascii="Century Gothic" w:eastAsia="Century Gothic" w:hAnsi="Century Gothic" w:cs="Century Gothic"/>
          <w:sz w:val="24"/>
          <w:szCs w:val="24"/>
        </w:rPr>
        <w:t>of the nati</w:t>
      </w:r>
      <w:r w:rsidRPr="0004399A">
        <w:rPr>
          <w:rFonts w:ascii="Century Gothic" w:eastAsia="Century Gothic" w:hAnsi="Century Gothic" w:cs="Century Gothic"/>
          <w:sz w:val="24"/>
          <w:szCs w:val="24"/>
        </w:rPr>
        <w:t xml:space="preserve">on. </w:t>
      </w:r>
    </w:p>
    <w:p w14:paraId="3F7E45A0" w14:textId="77777777" w:rsidR="00870D26" w:rsidRPr="0004399A" w:rsidRDefault="0004399A">
      <w:pPr>
        <w:spacing w:before="240"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 xml:space="preserve">These can be NATIONAL campaigns or they can be developed at a LOCAL level </w:t>
      </w:r>
      <w:proofErr w:type="gramStart"/>
      <w:r w:rsidRPr="0004399A">
        <w:rPr>
          <w:rFonts w:ascii="Century Gothic" w:eastAsia="Century Gothic" w:hAnsi="Century Gothic" w:cs="Century Gothic"/>
          <w:sz w:val="24"/>
          <w:szCs w:val="24"/>
        </w:rPr>
        <w:t>e.g.</w:t>
      </w:r>
      <w:proofErr w:type="gramEnd"/>
      <w:r w:rsidRPr="0004399A">
        <w:rPr>
          <w:rFonts w:ascii="Century Gothic" w:eastAsia="Century Gothic" w:hAnsi="Century Gothic" w:cs="Century Gothic"/>
          <w:sz w:val="24"/>
          <w:szCs w:val="24"/>
        </w:rPr>
        <w:t xml:space="preserve"> for Brighton and Hove. </w:t>
      </w:r>
    </w:p>
    <w:p w14:paraId="6A41D90C" w14:textId="77777777" w:rsidR="00870D26" w:rsidRPr="0004399A" w:rsidRDefault="0004399A">
      <w:pPr>
        <w:spacing w:before="240"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b/>
          <w:i/>
          <w:sz w:val="24"/>
          <w:szCs w:val="24"/>
        </w:rPr>
        <w:lastRenderedPageBreak/>
        <w:t>Select 2 health issues</w:t>
      </w:r>
      <w:r w:rsidRPr="0004399A">
        <w:rPr>
          <w:rFonts w:ascii="Century Gothic" w:eastAsia="Century Gothic" w:hAnsi="Century Gothic" w:cs="Century Gothic"/>
          <w:sz w:val="24"/>
          <w:szCs w:val="24"/>
        </w:rPr>
        <w:t xml:space="preserve"> from the table below and research the following information about 2 health education campaigns already up and running:</w:t>
      </w:r>
    </w:p>
    <w:p w14:paraId="7B309DF6" w14:textId="77777777" w:rsidR="00870D26" w:rsidRPr="0004399A" w:rsidRDefault="0004399A">
      <w:pPr>
        <w:numPr>
          <w:ilvl w:val="0"/>
          <w:numId w:val="3"/>
        </w:numPr>
        <w:spacing w:before="24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name o</w:t>
      </w:r>
      <w:r w:rsidRPr="0004399A">
        <w:rPr>
          <w:rFonts w:ascii="Century Gothic" w:eastAsia="Century Gothic" w:hAnsi="Century Gothic" w:cs="Century Gothic"/>
          <w:sz w:val="24"/>
          <w:szCs w:val="24"/>
        </w:rPr>
        <w:t xml:space="preserve">f the campaign  </w:t>
      </w:r>
    </w:p>
    <w:p w14:paraId="1328E932" w14:textId="77777777" w:rsidR="00870D26" w:rsidRPr="0004399A" w:rsidRDefault="0004399A">
      <w:pPr>
        <w:numPr>
          <w:ilvl w:val="0"/>
          <w:numId w:val="3"/>
        </w:numPr>
        <w:spacing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 xml:space="preserve">name of organisation running </w:t>
      </w:r>
      <w:r w:rsidRPr="0004399A">
        <w:rPr>
          <w:rFonts w:ascii="Century Gothic" w:eastAsia="Century Gothic" w:hAnsi="Century Gothic" w:cs="Century Gothic"/>
          <w:i/>
          <w:sz w:val="24"/>
          <w:szCs w:val="24"/>
        </w:rPr>
        <w:t>(you may have to Google ‘who runs…’)</w:t>
      </w:r>
    </w:p>
    <w:p w14:paraId="2386DC56" w14:textId="77777777" w:rsidR="00870D26" w:rsidRPr="0004399A" w:rsidRDefault="0004399A">
      <w:pPr>
        <w:numPr>
          <w:ilvl w:val="0"/>
          <w:numId w:val="3"/>
        </w:numPr>
        <w:spacing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the health issue it is targeting</w:t>
      </w:r>
    </w:p>
    <w:p w14:paraId="07BF996D" w14:textId="77777777" w:rsidR="00870D26" w:rsidRPr="0004399A" w:rsidRDefault="0004399A">
      <w:pPr>
        <w:numPr>
          <w:ilvl w:val="0"/>
          <w:numId w:val="3"/>
        </w:numPr>
        <w:spacing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target audience</w:t>
      </w:r>
    </w:p>
    <w:p w14:paraId="5C6D9754" w14:textId="77777777" w:rsidR="00870D26" w:rsidRPr="0004399A" w:rsidRDefault="0004399A">
      <w:pPr>
        <w:numPr>
          <w:ilvl w:val="0"/>
          <w:numId w:val="3"/>
        </w:numPr>
        <w:spacing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aim / goal of the campaign</w:t>
      </w:r>
    </w:p>
    <w:p w14:paraId="73535C36" w14:textId="77777777" w:rsidR="00870D26" w:rsidRPr="0004399A" w:rsidRDefault="0004399A">
      <w:pPr>
        <w:numPr>
          <w:ilvl w:val="0"/>
          <w:numId w:val="3"/>
        </w:numPr>
        <w:spacing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 xml:space="preserve">strategies used </w:t>
      </w:r>
    </w:p>
    <w:p w14:paraId="600576A1" w14:textId="77777777" w:rsidR="00870D26" w:rsidRPr="0004399A" w:rsidRDefault="0004399A">
      <w:pPr>
        <w:numPr>
          <w:ilvl w:val="0"/>
          <w:numId w:val="3"/>
        </w:numPr>
        <w:spacing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 xml:space="preserve">evidence of success </w:t>
      </w:r>
      <w:r w:rsidRPr="0004399A">
        <w:rPr>
          <w:rFonts w:ascii="Century Gothic" w:eastAsia="Century Gothic" w:hAnsi="Century Gothic" w:cs="Century Gothic"/>
          <w:i/>
          <w:sz w:val="24"/>
          <w:szCs w:val="24"/>
        </w:rPr>
        <w:t>(you can ask Google ‘what impact’ or ‘how successful has the</w:t>
      </w:r>
      <w:r w:rsidRPr="0004399A">
        <w:rPr>
          <w:rFonts w:ascii="Century Gothic" w:eastAsia="Century Gothic" w:hAnsi="Century Gothic" w:cs="Century Gothic"/>
          <w:i/>
          <w:sz w:val="24"/>
          <w:szCs w:val="24"/>
        </w:rPr>
        <w:t xml:space="preserve"> campaign had?’)</w:t>
      </w:r>
    </w:p>
    <w:p w14:paraId="4CA4F7CC" w14:textId="77777777" w:rsidR="00870D26" w:rsidRPr="0004399A" w:rsidRDefault="0004399A">
      <w:pPr>
        <w:numPr>
          <w:ilvl w:val="0"/>
          <w:numId w:val="3"/>
        </w:numPr>
        <w:spacing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your opinions (WWW and what do you think could be EBI?)</w:t>
      </w:r>
    </w:p>
    <w:sdt>
      <w:sdtPr>
        <w:tag w:val="goog_rdk_7"/>
        <w:id w:val="363708445"/>
        <w:lock w:val="contentLocked"/>
      </w:sdtPr>
      <w:sdtEndPr/>
      <w:sdtContent>
        <w:tbl>
          <w:tblPr>
            <w:tblStyle w:val="ae"/>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471"/>
          </w:tblGrid>
          <w:tr w:rsidR="00870D26" w14:paraId="73FA195D" w14:textId="77777777" w:rsidTr="0004399A">
            <w:tc>
              <w:tcPr>
                <w:tcW w:w="3008" w:type="dxa"/>
                <w:shd w:val="clear" w:color="auto" w:fill="auto"/>
                <w:tcMar>
                  <w:top w:w="100" w:type="dxa"/>
                  <w:left w:w="100" w:type="dxa"/>
                  <w:bottom w:w="100" w:type="dxa"/>
                  <w:right w:w="100" w:type="dxa"/>
                </w:tcMar>
              </w:tcPr>
              <w:p w14:paraId="2D2A24E8" w14:textId="77777777" w:rsidR="00870D26" w:rsidRDefault="0004399A">
                <w:pPr>
                  <w:widowControl w:val="0"/>
                  <w:pBdr>
                    <w:top w:val="nil"/>
                    <w:left w:val="nil"/>
                    <w:bottom w:val="nil"/>
                    <w:right w:val="nil"/>
                    <w:between w:val="nil"/>
                  </w:pBdr>
                  <w:spacing w:line="240" w:lineRule="auto"/>
                  <w:rPr>
                    <w:b/>
                  </w:rPr>
                </w:pPr>
                <w:r>
                  <w:rPr>
                    <w:b/>
                  </w:rPr>
                  <w:t>Health Issue</w:t>
                </w:r>
              </w:p>
            </w:tc>
            <w:tc>
              <w:tcPr>
                <w:tcW w:w="3009" w:type="dxa"/>
                <w:shd w:val="clear" w:color="auto" w:fill="auto"/>
                <w:tcMar>
                  <w:top w:w="100" w:type="dxa"/>
                  <w:left w:w="100" w:type="dxa"/>
                  <w:bottom w:w="100" w:type="dxa"/>
                  <w:right w:w="100" w:type="dxa"/>
                </w:tcMar>
              </w:tcPr>
              <w:p w14:paraId="44D6AA7A" w14:textId="77777777" w:rsidR="00870D26" w:rsidRDefault="0004399A">
                <w:pPr>
                  <w:widowControl w:val="0"/>
                  <w:pBdr>
                    <w:top w:val="nil"/>
                    <w:left w:val="nil"/>
                    <w:bottom w:val="nil"/>
                    <w:right w:val="nil"/>
                    <w:between w:val="nil"/>
                  </w:pBdr>
                  <w:spacing w:line="240" w:lineRule="auto"/>
                  <w:rPr>
                    <w:b/>
                  </w:rPr>
                </w:pPr>
                <w:r>
                  <w:rPr>
                    <w:b/>
                  </w:rPr>
                  <w:t>Name of Health Education Campaign</w:t>
                </w:r>
              </w:p>
            </w:tc>
            <w:tc>
              <w:tcPr>
                <w:tcW w:w="3471" w:type="dxa"/>
                <w:shd w:val="clear" w:color="auto" w:fill="auto"/>
                <w:tcMar>
                  <w:top w:w="100" w:type="dxa"/>
                  <w:left w:w="100" w:type="dxa"/>
                  <w:bottom w:w="100" w:type="dxa"/>
                  <w:right w:w="100" w:type="dxa"/>
                </w:tcMar>
              </w:tcPr>
              <w:p w14:paraId="7A56EE1F" w14:textId="77777777" w:rsidR="00870D26" w:rsidRDefault="0004399A">
                <w:pPr>
                  <w:widowControl w:val="0"/>
                  <w:pBdr>
                    <w:top w:val="nil"/>
                    <w:left w:val="nil"/>
                    <w:bottom w:val="nil"/>
                    <w:right w:val="nil"/>
                    <w:between w:val="nil"/>
                  </w:pBdr>
                  <w:spacing w:line="240" w:lineRule="auto"/>
                  <w:rPr>
                    <w:b/>
                  </w:rPr>
                </w:pPr>
                <w:r>
                  <w:rPr>
                    <w:b/>
                  </w:rPr>
                  <w:t>Weblinks to get you started</w:t>
                </w:r>
              </w:p>
            </w:tc>
          </w:tr>
          <w:tr w:rsidR="00870D26" w14:paraId="76DCBD00" w14:textId="77777777" w:rsidTr="0004399A">
            <w:tc>
              <w:tcPr>
                <w:tcW w:w="3008" w:type="dxa"/>
                <w:shd w:val="clear" w:color="auto" w:fill="auto"/>
                <w:tcMar>
                  <w:top w:w="100" w:type="dxa"/>
                  <w:left w:w="100" w:type="dxa"/>
                  <w:bottom w:w="100" w:type="dxa"/>
                  <w:right w:w="100" w:type="dxa"/>
                </w:tcMar>
              </w:tcPr>
              <w:p w14:paraId="5CABF999" w14:textId="77777777" w:rsidR="00870D26" w:rsidRDefault="0004399A">
                <w:pPr>
                  <w:widowControl w:val="0"/>
                  <w:pBdr>
                    <w:top w:val="nil"/>
                    <w:left w:val="nil"/>
                    <w:bottom w:val="nil"/>
                    <w:right w:val="nil"/>
                    <w:between w:val="nil"/>
                  </w:pBdr>
                  <w:spacing w:line="240" w:lineRule="auto"/>
                </w:pPr>
                <w:r>
                  <w:t>Diet &amp; Nutrition</w:t>
                </w:r>
              </w:p>
            </w:tc>
            <w:tc>
              <w:tcPr>
                <w:tcW w:w="3009" w:type="dxa"/>
                <w:shd w:val="clear" w:color="auto" w:fill="auto"/>
                <w:tcMar>
                  <w:top w:w="100" w:type="dxa"/>
                  <w:left w:w="100" w:type="dxa"/>
                  <w:bottom w:w="100" w:type="dxa"/>
                  <w:right w:w="100" w:type="dxa"/>
                </w:tcMar>
              </w:tcPr>
              <w:p w14:paraId="4C934350" w14:textId="77777777" w:rsidR="00870D26" w:rsidRDefault="0004399A">
                <w:pPr>
                  <w:widowControl w:val="0"/>
                  <w:pBdr>
                    <w:top w:val="nil"/>
                    <w:left w:val="nil"/>
                    <w:bottom w:val="nil"/>
                    <w:right w:val="nil"/>
                    <w:between w:val="nil"/>
                  </w:pBdr>
                  <w:spacing w:line="240" w:lineRule="auto"/>
                </w:pPr>
                <w:r>
                  <w:t>Better Health Adult Obesity</w:t>
                </w:r>
              </w:p>
              <w:p w14:paraId="488A4102" w14:textId="77777777" w:rsidR="00870D26" w:rsidRDefault="00870D26">
                <w:pPr>
                  <w:widowControl w:val="0"/>
                  <w:pBdr>
                    <w:top w:val="nil"/>
                    <w:left w:val="nil"/>
                    <w:bottom w:val="nil"/>
                    <w:right w:val="nil"/>
                    <w:between w:val="nil"/>
                  </w:pBdr>
                  <w:spacing w:line="240" w:lineRule="auto"/>
                </w:pPr>
              </w:p>
            </w:tc>
            <w:tc>
              <w:tcPr>
                <w:tcW w:w="3471" w:type="dxa"/>
                <w:shd w:val="clear" w:color="auto" w:fill="auto"/>
                <w:tcMar>
                  <w:top w:w="100" w:type="dxa"/>
                  <w:left w:w="100" w:type="dxa"/>
                  <w:bottom w:w="100" w:type="dxa"/>
                  <w:right w:w="100" w:type="dxa"/>
                </w:tcMar>
              </w:tcPr>
              <w:p w14:paraId="7AECC79C" w14:textId="77777777" w:rsidR="00870D26" w:rsidRDefault="0004399A">
                <w:pPr>
                  <w:widowControl w:val="0"/>
                  <w:pBdr>
                    <w:top w:val="nil"/>
                    <w:left w:val="nil"/>
                    <w:bottom w:val="nil"/>
                    <w:right w:val="nil"/>
                    <w:between w:val="nil"/>
                  </w:pBdr>
                  <w:spacing w:line="240" w:lineRule="auto"/>
                </w:pPr>
                <w:hyperlink r:id="rId20">
                  <w:r>
                    <w:rPr>
                      <w:color w:val="1155CC"/>
                      <w:u w:val="single"/>
                    </w:rPr>
                    <w:t>https://campaignresources.dhsc.gov.uk/campaigns/better-health-adult-obesity/</w:t>
                  </w:r>
                </w:hyperlink>
              </w:p>
              <w:p w14:paraId="68B29C5D" w14:textId="77777777" w:rsidR="00870D26" w:rsidRDefault="00870D26">
                <w:pPr>
                  <w:widowControl w:val="0"/>
                  <w:pBdr>
                    <w:top w:val="nil"/>
                    <w:left w:val="nil"/>
                    <w:bottom w:val="nil"/>
                    <w:right w:val="nil"/>
                    <w:between w:val="nil"/>
                  </w:pBdr>
                  <w:spacing w:line="240" w:lineRule="auto"/>
                </w:pPr>
              </w:p>
              <w:p w14:paraId="27257CD2" w14:textId="77777777" w:rsidR="00870D26" w:rsidRDefault="0004399A">
                <w:pPr>
                  <w:widowControl w:val="0"/>
                  <w:pBdr>
                    <w:top w:val="nil"/>
                    <w:left w:val="nil"/>
                    <w:bottom w:val="nil"/>
                    <w:right w:val="nil"/>
                    <w:between w:val="nil"/>
                  </w:pBdr>
                  <w:spacing w:line="240" w:lineRule="auto"/>
                </w:pPr>
                <w:hyperlink r:id="rId21">
                  <w:r>
                    <w:rPr>
                      <w:color w:val="1155CC"/>
                      <w:u w:val="single"/>
                    </w:rPr>
                    <w:t>https://www.nhs.uk/</w:t>
                  </w:r>
                  <w:r>
                    <w:rPr>
                      <w:color w:val="1155CC"/>
                      <w:u w:val="single"/>
                    </w:rPr>
                    <w:t>better-health/lose-weight/</w:t>
                  </w:r>
                </w:hyperlink>
                <w:r>
                  <w:t xml:space="preserve"> </w:t>
                </w:r>
              </w:p>
              <w:p w14:paraId="64324061" w14:textId="77777777" w:rsidR="00870D26" w:rsidRDefault="00870D26">
                <w:pPr>
                  <w:widowControl w:val="0"/>
                  <w:pBdr>
                    <w:top w:val="nil"/>
                    <w:left w:val="nil"/>
                    <w:bottom w:val="nil"/>
                    <w:right w:val="nil"/>
                    <w:between w:val="nil"/>
                  </w:pBdr>
                  <w:spacing w:line="240" w:lineRule="auto"/>
                </w:pPr>
              </w:p>
            </w:tc>
          </w:tr>
          <w:tr w:rsidR="00870D26" w14:paraId="35300C26" w14:textId="77777777" w:rsidTr="0004399A">
            <w:tc>
              <w:tcPr>
                <w:tcW w:w="3008" w:type="dxa"/>
                <w:shd w:val="clear" w:color="auto" w:fill="auto"/>
                <w:tcMar>
                  <w:top w:w="100" w:type="dxa"/>
                  <w:left w:w="100" w:type="dxa"/>
                  <w:bottom w:w="100" w:type="dxa"/>
                  <w:right w:w="100" w:type="dxa"/>
                </w:tcMar>
              </w:tcPr>
              <w:p w14:paraId="0D4B9B32" w14:textId="77777777" w:rsidR="00870D26" w:rsidRDefault="0004399A">
                <w:pPr>
                  <w:widowControl w:val="0"/>
                  <w:pBdr>
                    <w:top w:val="nil"/>
                    <w:left w:val="nil"/>
                    <w:bottom w:val="nil"/>
                    <w:right w:val="nil"/>
                    <w:between w:val="nil"/>
                  </w:pBdr>
                  <w:spacing w:line="240" w:lineRule="auto"/>
                </w:pPr>
                <w:r>
                  <w:t>Smoking</w:t>
                </w:r>
              </w:p>
            </w:tc>
            <w:tc>
              <w:tcPr>
                <w:tcW w:w="3009" w:type="dxa"/>
                <w:shd w:val="clear" w:color="auto" w:fill="auto"/>
                <w:tcMar>
                  <w:top w:w="100" w:type="dxa"/>
                  <w:left w:w="100" w:type="dxa"/>
                  <w:bottom w:w="100" w:type="dxa"/>
                  <w:right w:w="100" w:type="dxa"/>
                </w:tcMar>
              </w:tcPr>
              <w:p w14:paraId="288D79C0" w14:textId="77777777" w:rsidR="00870D26" w:rsidRDefault="0004399A">
                <w:pPr>
                  <w:widowControl w:val="0"/>
                  <w:pBdr>
                    <w:top w:val="nil"/>
                    <w:left w:val="nil"/>
                    <w:bottom w:val="nil"/>
                    <w:right w:val="nil"/>
                    <w:between w:val="nil"/>
                  </w:pBdr>
                  <w:spacing w:line="240" w:lineRule="auto"/>
                </w:pPr>
                <w:r>
                  <w:t>Stoptober</w:t>
                </w:r>
              </w:p>
              <w:p w14:paraId="56847126" w14:textId="77777777" w:rsidR="00870D26" w:rsidRDefault="00870D26">
                <w:pPr>
                  <w:widowControl w:val="0"/>
                  <w:pBdr>
                    <w:top w:val="nil"/>
                    <w:left w:val="nil"/>
                    <w:bottom w:val="nil"/>
                    <w:right w:val="nil"/>
                    <w:between w:val="nil"/>
                  </w:pBdr>
                  <w:spacing w:line="240" w:lineRule="auto"/>
                </w:pPr>
              </w:p>
            </w:tc>
            <w:tc>
              <w:tcPr>
                <w:tcW w:w="3471" w:type="dxa"/>
                <w:shd w:val="clear" w:color="auto" w:fill="auto"/>
                <w:tcMar>
                  <w:top w:w="100" w:type="dxa"/>
                  <w:left w:w="100" w:type="dxa"/>
                  <w:bottom w:w="100" w:type="dxa"/>
                  <w:right w:w="100" w:type="dxa"/>
                </w:tcMar>
              </w:tcPr>
              <w:p w14:paraId="31F593B3" w14:textId="77777777" w:rsidR="00870D26" w:rsidRDefault="0004399A">
                <w:pPr>
                  <w:widowControl w:val="0"/>
                  <w:pBdr>
                    <w:top w:val="nil"/>
                    <w:left w:val="nil"/>
                    <w:bottom w:val="nil"/>
                    <w:right w:val="nil"/>
                    <w:between w:val="nil"/>
                  </w:pBdr>
                  <w:spacing w:line="240" w:lineRule="auto"/>
                </w:pPr>
                <w:hyperlink r:id="rId22">
                  <w:r>
                    <w:rPr>
                      <w:color w:val="1155CC"/>
                      <w:u w:val="single"/>
                    </w:rPr>
                    <w:t>https://www.gov.uk/government/news/stoptober-launches-to-give-smokers-the-confidence-to-quit</w:t>
                  </w:r>
                </w:hyperlink>
                <w:r>
                  <w:t xml:space="preserve"> </w:t>
                </w:r>
              </w:p>
            </w:tc>
          </w:tr>
          <w:tr w:rsidR="00870D26" w14:paraId="56B79D68" w14:textId="77777777" w:rsidTr="0004399A">
            <w:tc>
              <w:tcPr>
                <w:tcW w:w="3008" w:type="dxa"/>
                <w:shd w:val="clear" w:color="auto" w:fill="auto"/>
                <w:tcMar>
                  <w:top w:w="100" w:type="dxa"/>
                  <w:left w:w="100" w:type="dxa"/>
                  <w:bottom w:w="100" w:type="dxa"/>
                  <w:right w:w="100" w:type="dxa"/>
                </w:tcMar>
              </w:tcPr>
              <w:p w14:paraId="0F4EEAA5" w14:textId="77777777" w:rsidR="00870D26" w:rsidRDefault="0004399A">
                <w:pPr>
                  <w:widowControl w:val="0"/>
                  <w:pBdr>
                    <w:top w:val="nil"/>
                    <w:left w:val="nil"/>
                    <w:bottom w:val="nil"/>
                    <w:right w:val="nil"/>
                    <w:between w:val="nil"/>
                  </w:pBdr>
                  <w:spacing w:line="240" w:lineRule="auto"/>
                </w:pPr>
                <w:r>
                  <w:t>Pollution</w:t>
                </w:r>
              </w:p>
            </w:tc>
            <w:tc>
              <w:tcPr>
                <w:tcW w:w="3009" w:type="dxa"/>
                <w:shd w:val="clear" w:color="auto" w:fill="auto"/>
                <w:tcMar>
                  <w:top w:w="100" w:type="dxa"/>
                  <w:left w:w="100" w:type="dxa"/>
                  <w:bottom w:w="100" w:type="dxa"/>
                  <w:right w:w="100" w:type="dxa"/>
                </w:tcMar>
              </w:tcPr>
              <w:p w14:paraId="618C7170" w14:textId="77777777" w:rsidR="00870D26" w:rsidRDefault="0004399A">
                <w:pPr>
                  <w:widowControl w:val="0"/>
                  <w:pBdr>
                    <w:top w:val="nil"/>
                    <w:left w:val="nil"/>
                    <w:bottom w:val="nil"/>
                    <w:right w:val="nil"/>
                    <w:between w:val="nil"/>
                  </w:pBdr>
                  <w:spacing w:line="240" w:lineRule="auto"/>
                </w:pPr>
                <w:r>
                  <w:t>Clean Air Day</w:t>
                </w:r>
              </w:p>
              <w:p w14:paraId="63E8CA0D" w14:textId="77777777" w:rsidR="00870D26" w:rsidRDefault="00870D26">
                <w:pPr>
                  <w:widowControl w:val="0"/>
                  <w:pBdr>
                    <w:top w:val="nil"/>
                    <w:left w:val="nil"/>
                    <w:bottom w:val="nil"/>
                    <w:right w:val="nil"/>
                    <w:between w:val="nil"/>
                  </w:pBdr>
                  <w:spacing w:line="240" w:lineRule="auto"/>
                </w:pPr>
              </w:p>
              <w:p w14:paraId="749C31EE" w14:textId="77777777" w:rsidR="00870D26" w:rsidRDefault="00870D26">
                <w:pPr>
                  <w:widowControl w:val="0"/>
                  <w:pBdr>
                    <w:top w:val="nil"/>
                    <w:left w:val="nil"/>
                    <w:bottom w:val="nil"/>
                    <w:right w:val="nil"/>
                    <w:between w:val="nil"/>
                  </w:pBdr>
                  <w:spacing w:line="240" w:lineRule="auto"/>
                </w:pPr>
              </w:p>
            </w:tc>
            <w:tc>
              <w:tcPr>
                <w:tcW w:w="3471" w:type="dxa"/>
                <w:shd w:val="clear" w:color="auto" w:fill="auto"/>
                <w:tcMar>
                  <w:top w:w="100" w:type="dxa"/>
                  <w:left w:w="100" w:type="dxa"/>
                  <w:bottom w:w="100" w:type="dxa"/>
                  <w:right w:w="100" w:type="dxa"/>
                </w:tcMar>
              </w:tcPr>
              <w:p w14:paraId="2734762B" w14:textId="77777777" w:rsidR="00870D26" w:rsidRDefault="0004399A">
                <w:pPr>
                  <w:widowControl w:val="0"/>
                  <w:pBdr>
                    <w:top w:val="nil"/>
                    <w:left w:val="nil"/>
                    <w:bottom w:val="nil"/>
                    <w:right w:val="nil"/>
                    <w:between w:val="nil"/>
                  </w:pBdr>
                  <w:spacing w:line="240" w:lineRule="auto"/>
                </w:pPr>
                <w:hyperlink r:id="rId23">
                  <w:r>
                    <w:rPr>
                      <w:color w:val="1155CC"/>
                      <w:u w:val="single"/>
                    </w:rPr>
                    <w:t>https://www.globalactionplan.org.uk/clean-air/clean-air-day</w:t>
                  </w:r>
                </w:hyperlink>
                <w:r>
                  <w:t xml:space="preserve"> </w:t>
                </w:r>
              </w:p>
              <w:p w14:paraId="22A60918" w14:textId="77777777" w:rsidR="00870D26" w:rsidRDefault="00870D26">
                <w:pPr>
                  <w:widowControl w:val="0"/>
                  <w:pBdr>
                    <w:top w:val="nil"/>
                    <w:left w:val="nil"/>
                    <w:bottom w:val="nil"/>
                    <w:right w:val="nil"/>
                    <w:between w:val="nil"/>
                  </w:pBdr>
                  <w:spacing w:line="240" w:lineRule="auto"/>
                </w:pPr>
              </w:p>
            </w:tc>
          </w:tr>
          <w:tr w:rsidR="00870D26" w14:paraId="5D2F9958" w14:textId="77777777" w:rsidTr="0004399A">
            <w:tc>
              <w:tcPr>
                <w:tcW w:w="3008" w:type="dxa"/>
                <w:shd w:val="clear" w:color="auto" w:fill="auto"/>
                <w:tcMar>
                  <w:top w:w="100" w:type="dxa"/>
                  <w:left w:w="100" w:type="dxa"/>
                  <w:bottom w:w="100" w:type="dxa"/>
                  <w:right w:w="100" w:type="dxa"/>
                </w:tcMar>
              </w:tcPr>
              <w:p w14:paraId="5D1E87C1" w14:textId="77777777" w:rsidR="00870D26" w:rsidRDefault="0004399A">
                <w:pPr>
                  <w:widowControl w:val="0"/>
                  <w:pBdr>
                    <w:top w:val="nil"/>
                    <w:left w:val="nil"/>
                    <w:bottom w:val="nil"/>
                    <w:right w:val="nil"/>
                    <w:between w:val="nil"/>
                  </w:pBdr>
                  <w:spacing w:line="240" w:lineRule="auto"/>
                </w:pPr>
                <w:r>
                  <w:t>Alcohol</w:t>
                </w:r>
              </w:p>
            </w:tc>
            <w:tc>
              <w:tcPr>
                <w:tcW w:w="3009" w:type="dxa"/>
                <w:shd w:val="clear" w:color="auto" w:fill="auto"/>
                <w:tcMar>
                  <w:top w:w="100" w:type="dxa"/>
                  <w:left w:w="100" w:type="dxa"/>
                  <w:bottom w:w="100" w:type="dxa"/>
                  <w:right w:w="100" w:type="dxa"/>
                </w:tcMar>
              </w:tcPr>
              <w:p w14:paraId="774AE34F" w14:textId="77777777" w:rsidR="00870D26" w:rsidRDefault="0004399A">
                <w:pPr>
                  <w:widowControl w:val="0"/>
                  <w:pBdr>
                    <w:top w:val="nil"/>
                    <w:left w:val="nil"/>
                    <w:bottom w:val="nil"/>
                    <w:right w:val="nil"/>
                    <w:between w:val="nil"/>
                  </w:pBdr>
                  <w:spacing w:line="240" w:lineRule="auto"/>
                </w:pPr>
                <w:r>
                  <w:t>Dry January</w:t>
                </w:r>
              </w:p>
              <w:p w14:paraId="0EFF32A2" w14:textId="77777777" w:rsidR="00870D26" w:rsidRDefault="00870D26">
                <w:pPr>
                  <w:widowControl w:val="0"/>
                  <w:pBdr>
                    <w:top w:val="nil"/>
                    <w:left w:val="nil"/>
                    <w:bottom w:val="nil"/>
                    <w:right w:val="nil"/>
                    <w:between w:val="nil"/>
                  </w:pBdr>
                  <w:spacing w:line="240" w:lineRule="auto"/>
                </w:pPr>
              </w:p>
            </w:tc>
            <w:tc>
              <w:tcPr>
                <w:tcW w:w="3471" w:type="dxa"/>
                <w:shd w:val="clear" w:color="auto" w:fill="auto"/>
                <w:tcMar>
                  <w:top w:w="100" w:type="dxa"/>
                  <w:left w:w="100" w:type="dxa"/>
                  <w:bottom w:w="100" w:type="dxa"/>
                  <w:right w:w="100" w:type="dxa"/>
                </w:tcMar>
              </w:tcPr>
              <w:p w14:paraId="6F4617BD" w14:textId="77777777" w:rsidR="00870D26" w:rsidRDefault="0004399A">
                <w:pPr>
                  <w:widowControl w:val="0"/>
                  <w:pBdr>
                    <w:top w:val="nil"/>
                    <w:left w:val="nil"/>
                    <w:bottom w:val="nil"/>
                    <w:right w:val="nil"/>
                    <w:between w:val="nil"/>
                  </w:pBdr>
                  <w:spacing w:line="240" w:lineRule="auto"/>
                </w:pPr>
                <w:hyperlink r:id="rId24">
                  <w:r>
                    <w:rPr>
                      <w:color w:val="1155CC"/>
                      <w:u w:val="single"/>
                    </w:rPr>
                    <w:t>https://alcoholchange.org.uk/help-and-support/managing-your-drinking/dry-january</w:t>
                  </w:r>
                </w:hyperlink>
                <w:r>
                  <w:t xml:space="preserve"> </w:t>
                </w:r>
              </w:p>
              <w:p w14:paraId="6F0991E9" w14:textId="2ED738FD" w:rsidR="00870D26" w:rsidRDefault="0004399A">
                <w:pPr>
                  <w:widowControl w:val="0"/>
                  <w:pBdr>
                    <w:top w:val="nil"/>
                    <w:left w:val="nil"/>
                    <w:bottom w:val="nil"/>
                    <w:right w:val="nil"/>
                    <w:between w:val="nil"/>
                  </w:pBdr>
                  <w:spacing w:line="240" w:lineRule="auto"/>
                </w:pPr>
              </w:p>
            </w:tc>
          </w:tr>
        </w:tbl>
      </w:sdtContent>
    </w:sdt>
    <w:p w14:paraId="48B820F0" w14:textId="77777777" w:rsidR="00870D26" w:rsidRDefault="00870D26" w:rsidP="0004399A">
      <w:pPr>
        <w:spacing w:before="240" w:line="240" w:lineRule="auto"/>
        <w:rPr>
          <w:rFonts w:ascii="Century Gothic" w:eastAsia="Century Gothic" w:hAnsi="Century Gothic" w:cs="Century Gothic"/>
          <w:b/>
          <w:sz w:val="26"/>
          <w:szCs w:val="26"/>
        </w:rPr>
      </w:pPr>
    </w:p>
    <w:tbl>
      <w:tblPr>
        <w:tblStyle w:val="af"/>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870D26" w14:paraId="21C4B971" w14:textId="77777777" w:rsidTr="0004399A">
        <w:tc>
          <w:tcPr>
            <w:tcW w:w="9488" w:type="dxa"/>
            <w:shd w:val="clear" w:color="auto" w:fill="FF00FF"/>
            <w:tcMar>
              <w:top w:w="100" w:type="dxa"/>
              <w:left w:w="100" w:type="dxa"/>
              <w:bottom w:w="100" w:type="dxa"/>
              <w:right w:w="100" w:type="dxa"/>
            </w:tcMar>
          </w:tcPr>
          <w:sdt>
            <w:sdtPr>
              <w:tag w:val="goog_rdk_8"/>
              <w:id w:val="-898578015"/>
              <w:lock w:val="contentLocked"/>
            </w:sdtPr>
            <w:sdtEndPr/>
            <w:sdtContent>
              <w:p w14:paraId="5AD468C8" w14:textId="77777777" w:rsidR="00870D26" w:rsidRDefault="0004399A" w:rsidP="000A3E15">
                <w:pPr>
                  <w:spacing w:before="120" w:after="120" w:line="240" w:lineRule="auto"/>
                  <w:rPr>
                    <w:rFonts w:ascii="Century Gothic" w:eastAsia="Century Gothic" w:hAnsi="Century Gothic" w:cs="Century Gothic"/>
                    <w:b/>
                    <w:sz w:val="26"/>
                    <w:szCs w:val="26"/>
                  </w:rPr>
                </w:pPr>
                <w:r>
                  <w:rPr>
                    <w:rFonts w:ascii="Century Gothic" w:eastAsia="Century Gothic" w:hAnsi="Century Gothic" w:cs="Century Gothic"/>
                    <w:b/>
                    <w:sz w:val="26"/>
                    <w:szCs w:val="26"/>
                  </w:rPr>
                  <w:t>Task 5: Public Health in the News</w:t>
                </w:r>
              </w:p>
            </w:sdtContent>
          </w:sdt>
        </w:tc>
      </w:tr>
    </w:tbl>
    <w:p w14:paraId="130AF666" w14:textId="77777777" w:rsidR="00870D26" w:rsidRPr="0004399A" w:rsidRDefault="0004399A">
      <w:pPr>
        <w:spacing w:before="240"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 xml:space="preserve">Download the BBC News app or visit the BBC News website. </w:t>
      </w:r>
    </w:p>
    <w:p w14:paraId="269B726F" w14:textId="20056B7B" w:rsidR="00870D26" w:rsidRPr="0004399A" w:rsidRDefault="0004399A">
      <w:pPr>
        <w:spacing w:before="240"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lastRenderedPageBreak/>
        <w:t xml:space="preserve">Over the summer holidays try to </w:t>
      </w:r>
      <w:r w:rsidR="000A3E15" w:rsidRPr="0004399A">
        <w:rPr>
          <w:rFonts w:ascii="Century Gothic" w:eastAsia="Century Gothic" w:hAnsi="Century Gothic" w:cs="Century Gothic"/>
          <w:sz w:val="24"/>
          <w:szCs w:val="24"/>
        </w:rPr>
        <w:t>regularly</w:t>
      </w:r>
      <w:r w:rsidRPr="0004399A">
        <w:rPr>
          <w:rFonts w:ascii="Century Gothic" w:eastAsia="Century Gothic" w:hAnsi="Century Gothic" w:cs="Century Gothic"/>
          <w:sz w:val="24"/>
          <w:szCs w:val="24"/>
        </w:rPr>
        <w:t xml:space="preserve"> look at the ‘Health’ news articles (such as once a week) and select an article which could be about a health issue or a health education campaign impacting </w:t>
      </w:r>
      <w:r w:rsidR="000A3E15" w:rsidRPr="0004399A">
        <w:rPr>
          <w:rFonts w:ascii="Century Gothic" w:eastAsia="Century Gothic" w:hAnsi="Century Gothic" w:cs="Century Gothic"/>
          <w:sz w:val="24"/>
          <w:szCs w:val="24"/>
        </w:rPr>
        <w:t>health</w:t>
      </w:r>
      <w:r w:rsidRPr="0004399A">
        <w:rPr>
          <w:rFonts w:ascii="Century Gothic" w:eastAsia="Century Gothic" w:hAnsi="Century Gothic" w:cs="Century Gothic"/>
          <w:sz w:val="24"/>
          <w:szCs w:val="24"/>
        </w:rPr>
        <w:t xml:space="preserve"> in the UK. </w:t>
      </w:r>
    </w:p>
    <w:p w14:paraId="3481DBD3" w14:textId="77777777" w:rsidR="00870D26" w:rsidRPr="0004399A" w:rsidRDefault="0004399A">
      <w:pPr>
        <w:spacing w:before="240" w:after="24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For example, 2 interesting articles from</w:t>
      </w:r>
      <w:r w:rsidRPr="0004399A">
        <w:rPr>
          <w:rFonts w:ascii="Century Gothic" w:eastAsia="Century Gothic" w:hAnsi="Century Gothic" w:cs="Century Gothic"/>
          <w:sz w:val="24"/>
          <w:szCs w:val="24"/>
        </w:rPr>
        <w:t xml:space="preserve"> June 2025 include:</w:t>
      </w:r>
    </w:p>
    <w:p w14:paraId="74DAFCC6" w14:textId="77777777" w:rsidR="00870D26" w:rsidRPr="0004399A" w:rsidRDefault="0004399A">
      <w:pPr>
        <w:numPr>
          <w:ilvl w:val="0"/>
          <w:numId w:val="8"/>
        </w:numPr>
        <w:spacing w:before="240" w:line="240" w:lineRule="auto"/>
        <w:rPr>
          <w:rFonts w:ascii="Century Gothic" w:eastAsia="Century Gothic" w:hAnsi="Century Gothic" w:cs="Century Gothic"/>
          <w:sz w:val="24"/>
          <w:szCs w:val="24"/>
        </w:rPr>
      </w:pPr>
      <w:r w:rsidRPr="0004399A">
        <w:rPr>
          <w:rFonts w:ascii="Century Gothic" w:eastAsia="Century Gothic" w:hAnsi="Century Gothic" w:cs="Century Gothic"/>
          <w:sz w:val="24"/>
          <w:szCs w:val="24"/>
        </w:rPr>
        <w:t xml:space="preserve">School sun safety lessons trialled </w:t>
      </w:r>
      <w:hyperlink r:id="rId25">
        <w:r w:rsidRPr="0004399A">
          <w:rPr>
            <w:rFonts w:ascii="Century Gothic" w:eastAsia="Century Gothic" w:hAnsi="Century Gothic" w:cs="Century Gothic"/>
            <w:color w:val="1155CC"/>
            <w:sz w:val="24"/>
            <w:szCs w:val="24"/>
            <w:u w:val="single"/>
          </w:rPr>
          <w:t>https://www.bbc.co.uk/news/articles/czjkex0errko</w:t>
        </w:r>
      </w:hyperlink>
      <w:r w:rsidRPr="0004399A">
        <w:rPr>
          <w:rFonts w:ascii="Century Gothic" w:eastAsia="Century Gothic" w:hAnsi="Century Gothic" w:cs="Century Gothic"/>
          <w:sz w:val="24"/>
          <w:szCs w:val="24"/>
        </w:rPr>
        <w:t xml:space="preserve"> </w:t>
      </w:r>
    </w:p>
    <w:p w14:paraId="102030F1" w14:textId="77777777" w:rsidR="00870D26" w:rsidRDefault="0004399A">
      <w:pPr>
        <w:numPr>
          <w:ilvl w:val="0"/>
          <w:numId w:val="8"/>
        </w:numPr>
        <w:spacing w:after="240" w:line="240" w:lineRule="auto"/>
        <w:rPr>
          <w:rFonts w:ascii="Century Gothic" w:eastAsia="Century Gothic" w:hAnsi="Century Gothic" w:cs="Century Gothic"/>
          <w:sz w:val="26"/>
          <w:szCs w:val="26"/>
        </w:rPr>
      </w:pPr>
      <w:r w:rsidRPr="0004399A">
        <w:rPr>
          <w:rFonts w:ascii="Century Gothic" w:eastAsia="Century Gothic" w:hAnsi="Century Gothic" w:cs="Century Gothic"/>
          <w:sz w:val="24"/>
          <w:szCs w:val="24"/>
        </w:rPr>
        <w:t xml:space="preserve">Government informs supermarkets to make healthy food more appealing </w:t>
      </w:r>
      <w:hyperlink r:id="rId26">
        <w:r w:rsidRPr="0004399A">
          <w:rPr>
            <w:rFonts w:ascii="Century Gothic" w:eastAsia="Century Gothic" w:hAnsi="Century Gothic" w:cs="Century Gothic"/>
            <w:color w:val="1155CC"/>
            <w:sz w:val="24"/>
            <w:szCs w:val="24"/>
            <w:u w:val="single"/>
          </w:rPr>
          <w:t>https://www.bbc.co.uk/news/articles/ckg5xzpmxzgo</w:t>
        </w:r>
      </w:hyperlink>
      <w:r>
        <w:rPr>
          <w:rFonts w:ascii="Century Gothic" w:eastAsia="Century Gothic" w:hAnsi="Century Gothic" w:cs="Century Gothic"/>
          <w:sz w:val="26"/>
          <w:szCs w:val="26"/>
        </w:rPr>
        <w:t xml:space="preserve"> </w:t>
      </w:r>
    </w:p>
    <w:p w14:paraId="3E024E84" w14:textId="0AF90B81" w:rsidR="00870D26" w:rsidRDefault="0004399A">
      <w:pPr>
        <w:spacing w:before="240" w:after="240" w:line="240" w:lineRule="auto"/>
        <w:rPr>
          <w:rFonts w:ascii="Century Gothic" w:eastAsia="Century Gothic" w:hAnsi="Century Gothic" w:cs="Century Gothic"/>
          <w:b/>
          <w:sz w:val="26"/>
          <w:szCs w:val="26"/>
        </w:rPr>
      </w:pPr>
      <w:r>
        <w:rPr>
          <w:rFonts w:ascii="Century Gothic" w:eastAsia="Century Gothic" w:hAnsi="Century Gothic" w:cs="Century Gothic"/>
          <w:b/>
          <w:sz w:val="26"/>
          <w:szCs w:val="26"/>
        </w:rPr>
        <w:t xml:space="preserve">Come back in September with an article or 2 that you found particularly interesting / important to you. </w:t>
      </w:r>
    </w:p>
    <w:sectPr w:rsidR="00870D26" w:rsidSect="00691CB9">
      <w:pgSz w:w="11906" w:h="16838"/>
      <w:pgMar w:top="1134" w:right="1134" w:bottom="102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79DD"/>
    <w:multiLevelType w:val="multilevel"/>
    <w:tmpl w:val="B428D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D7105"/>
    <w:multiLevelType w:val="multilevel"/>
    <w:tmpl w:val="3DBC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084BAE"/>
    <w:multiLevelType w:val="multilevel"/>
    <w:tmpl w:val="49082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807B86"/>
    <w:multiLevelType w:val="multilevel"/>
    <w:tmpl w:val="5080B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A2098A"/>
    <w:multiLevelType w:val="multilevel"/>
    <w:tmpl w:val="231AE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5E2E13"/>
    <w:multiLevelType w:val="multilevel"/>
    <w:tmpl w:val="95684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035425"/>
    <w:multiLevelType w:val="multilevel"/>
    <w:tmpl w:val="8F089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C851BC"/>
    <w:multiLevelType w:val="multilevel"/>
    <w:tmpl w:val="E2BE0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7"/>
  </w:num>
  <w:num w:numId="4">
    <w:abstractNumId w:val="3"/>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26"/>
    <w:rsid w:val="0004399A"/>
    <w:rsid w:val="0008120F"/>
    <w:rsid w:val="000A3E15"/>
    <w:rsid w:val="005472AC"/>
    <w:rsid w:val="00691CB9"/>
    <w:rsid w:val="0087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686B"/>
  <w15:docId w15:val="{718FC1EC-F57F-4537-8DD3-9C4E4528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A2572"/>
    <w:rPr>
      <w:color w:val="0000FF" w:themeColor="hyperlink"/>
      <w:u w:val="single"/>
    </w:rPr>
  </w:style>
  <w:style w:type="character" w:styleId="UnresolvedMention">
    <w:name w:val="Unresolved Mention"/>
    <w:basedOn w:val="DefaultParagraphFont"/>
    <w:uiPriority w:val="99"/>
    <w:semiHidden/>
    <w:unhideWhenUsed/>
    <w:rsid w:val="001A2572"/>
    <w:rPr>
      <w:color w:val="605E5C"/>
      <w:shd w:val="clear" w:color="auto" w:fill="E1DFDD"/>
    </w:rPr>
  </w:style>
  <w:style w:type="paragraph" w:styleId="ListParagraph">
    <w:name w:val="List Paragraph"/>
    <w:basedOn w:val="Normal"/>
    <w:uiPriority w:val="34"/>
    <w:qFormat/>
    <w:rsid w:val="00740A6E"/>
    <w:pPr>
      <w:ind w:left="720"/>
      <w:contextualSpacing/>
    </w:pPr>
  </w:style>
  <w:style w:type="paragraph" w:styleId="NormalWeb">
    <w:name w:val="Normal (Web)"/>
    <w:basedOn w:val="Normal"/>
    <w:uiPriority w:val="99"/>
    <w:unhideWhenUsed/>
    <w:rsid w:val="00D4422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righton-hove.gov.uk/sites/default/files/2023-04/Cancer%20JSNA%20Final.pdf" TargetMode="External"/><Relationship Id="rId18" Type="http://schemas.openxmlformats.org/officeDocument/2006/relationships/hyperlink" Target="https://www.local.gov.uk/publications/councillors-guide-local-authority-public-health-responsibilities-0" TargetMode="External"/><Relationship Id="rId26" Type="http://schemas.openxmlformats.org/officeDocument/2006/relationships/hyperlink" Target="https://www.bbc.co.uk/news/articles/ckg5xzpmxzgo" TargetMode="External"/><Relationship Id="rId3" Type="http://schemas.openxmlformats.org/officeDocument/2006/relationships/styles" Target="styles.xml"/><Relationship Id="rId21" Type="http://schemas.openxmlformats.org/officeDocument/2006/relationships/hyperlink" Target="https://www.nhs.uk/better-health/lose-weight/" TargetMode="External"/><Relationship Id="rId7" Type="http://schemas.openxmlformats.org/officeDocument/2006/relationships/hyperlink" Target="https://qualifications.pearson.com/en/qualifications/btec-nationals/health-and-social-care-aaq.htm" TargetMode="External"/><Relationship Id="rId12" Type="http://schemas.openxmlformats.org/officeDocument/2006/relationships/hyperlink" Target="https://www.brighton-hove.gov.uk/sites/default/files/2023-04/Cancer%20JSNA%20Final.pdf" TargetMode="External"/><Relationship Id="rId17" Type="http://schemas.openxmlformats.org/officeDocument/2006/relationships/hyperlink" Target="https://www.gov.uk/government/organisations/department-of-health-and-social-care/about" TargetMode="External"/><Relationship Id="rId25" Type="http://schemas.openxmlformats.org/officeDocument/2006/relationships/hyperlink" Target="https://www.bbc.co.uk/news/articles/czjkex0errko" TargetMode="External"/><Relationship Id="rId2" Type="http://schemas.openxmlformats.org/officeDocument/2006/relationships/numbering" Target="numbering.xml"/><Relationship Id="rId16" Type="http://schemas.openxmlformats.org/officeDocument/2006/relationships/hyperlink" Target="https://www.who.int/about" TargetMode="External"/><Relationship Id="rId20" Type="http://schemas.openxmlformats.org/officeDocument/2006/relationships/hyperlink" Target="https://campaignresources.dhsc.gov.uk/campaigns/better-health-adult-obesit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righton-hove.gov.uk/sites/default/files/2024-05/JSNA%20Executive%20Summary%20May%202024.pdf" TargetMode="External"/><Relationship Id="rId24" Type="http://schemas.openxmlformats.org/officeDocument/2006/relationships/hyperlink" Target="https://alcoholchange.org.uk/help-and-support/managing-your-drinking/dry-january" TargetMode="External"/><Relationship Id="rId5" Type="http://schemas.openxmlformats.org/officeDocument/2006/relationships/webSettings" Target="webSettings.xml"/><Relationship Id="rId15" Type="http://schemas.openxmlformats.org/officeDocument/2006/relationships/hyperlink" Target="https://fingertips.phe.org.uk/diabetes-ft" TargetMode="External"/><Relationship Id="rId23" Type="http://schemas.openxmlformats.org/officeDocument/2006/relationships/hyperlink" Target="https://www.globalactionplan.org.uk/clean-air/clean-air-day" TargetMode="External"/><Relationship Id="rId28" Type="http://schemas.openxmlformats.org/officeDocument/2006/relationships/theme" Target="theme/theme1.xml"/><Relationship Id="rId10" Type="http://schemas.openxmlformats.org/officeDocument/2006/relationships/hyperlink" Target="https://www.brighton-hove.gov.uk/sites/default/files/2024-05/JSNA%20Executive%20Summary%20May%202024.pdf" TargetMode="External"/><Relationship Id="rId19" Type="http://schemas.openxmlformats.org/officeDocument/2006/relationships/hyperlink" Target="https://www.gov.uk/government/organisations/uk-health-security-agency"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fingertips.phe.org.uk/diabetes-ft" TargetMode="External"/><Relationship Id="rId22" Type="http://schemas.openxmlformats.org/officeDocument/2006/relationships/hyperlink" Target="https://www.gov.uk/government/news/stoptober-launches-to-give-smokers-the-confidence-to-qu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VVPYXIp+eHMnHqdU/X5DabczQ==">CgMxLjAaHwoBMBIaChgICVIUChJ0YWJsZS4yMThmNGFxOWs1N2IaHwoBMRIaChgICVIUChJ0YWJsZS40cmR3MTIyZjY0Z2EaHgoBMhIZChcICVITChF0YWJsZS5nOGhubHR4cHB2MxofCgEzEhoKGAgJUhQKEnRhYmxlLjNpbGoyNDY5cGUwcxoeCgE0EhkKFwgJUhMKEXRhYmxlLjZpNm54MzRjYWI2Gh4KATUSGQoXCAlSEwoRdGFibGUuYmoweGpodWo5Y3kaHwoBNhIaChgICVIUChJ0YWJsZS5uZjVrczljaGY4YWIaHwoBNxIaChgICVIUChJ0YWJsZS5hc2l5c3Jwdms2aGsaHwoBOBIaChgICVIUChJ0YWJsZS52MTNrZTJhNHN3YnY4AHIhMTRsOVhWWklIc2RhY1llVUtxV1RfZ3otY0dWTFVkdm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Hammersley</dc:creator>
  <cp:lastModifiedBy>Aldona Wheeler</cp:lastModifiedBy>
  <cp:revision>3</cp:revision>
  <dcterms:created xsi:type="dcterms:W3CDTF">2023-06-27T14:43:00Z</dcterms:created>
  <dcterms:modified xsi:type="dcterms:W3CDTF">2025-07-01T11:46:00Z</dcterms:modified>
</cp:coreProperties>
</file>